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B845" w14:textId="77777777" w:rsidR="008C4098" w:rsidRPr="000B1598" w:rsidRDefault="008C4098" w:rsidP="008C4098">
      <w:pPr>
        <w:pStyle w:val="Heading2"/>
      </w:pPr>
      <w:bookmarkStart w:id="0" w:name="_Toc427673078"/>
      <w:r w:rsidRPr="000B1598">
        <w:t>Syllabus Template</w:t>
      </w:r>
      <w:bookmarkEnd w:id="0"/>
    </w:p>
    <w:p w14:paraId="467BB846" w14:textId="77777777" w:rsidR="008C4098" w:rsidRPr="000B1598" w:rsidRDefault="008C4098" w:rsidP="008C4098"/>
    <w:p w14:paraId="467BB847" w14:textId="6C2E6EA2" w:rsidR="008C4098" w:rsidRPr="000B1598" w:rsidRDefault="008C4098" w:rsidP="008C4098">
      <w:pPr>
        <w:shd w:val="clear" w:color="auto" w:fill="FFFFFF"/>
        <w:spacing w:after="120" w:line="240" w:lineRule="auto"/>
        <w:rPr>
          <w:rFonts w:eastAsia="Times New Roman" w:cstheme="minorHAnsi"/>
          <w:color w:val="000000"/>
        </w:rPr>
      </w:pPr>
      <w:r w:rsidRPr="000B1598">
        <w:rPr>
          <w:rFonts w:eastAsia="Times New Roman" w:cstheme="minorHAnsi"/>
          <w:color w:val="000000"/>
        </w:rPr>
        <w:t xml:space="preserve">The MAERB has provided this syllabus template to provide guidance to Program Directors.  It is an optional </w:t>
      </w:r>
      <w:proofErr w:type="gramStart"/>
      <w:r w:rsidRPr="000B1598">
        <w:rPr>
          <w:rFonts w:eastAsia="Times New Roman" w:cstheme="minorHAnsi"/>
          <w:color w:val="000000"/>
        </w:rPr>
        <w:t>resource, but</w:t>
      </w:r>
      <w:proofErr w:type="gramEnd"/>
      <w:r w:rsidRPr="000B1598">
        <w:rPr>
          <w:rFonts w:eastAsia="Times New Roman" w:cstheme="minorHAnsi"/>
          <w:color w:val="000000"/>
        </w:rPr>
        <w:t xml:space="preserve"> provides a useful overview of the required elements from the </w:t>
      </w:r>
      <w:r w:rsidR="0060481C">
        <w:rPr>
          <w:rFonts w:eastAsia="Times New Roman" w:cstheme="minorHAnsi"/>
          <w:color w:val="000000"/>
        </w:rPr>
        <w:t>2022</w:t>
      </w:r>
      <w:r w:rsidRPr="000B1598">
        <w:rPr>
          <w:rFonts w:eastAsia="Times New Roman" w:cstheme="minorHAnsi"/>
          <w:color w:val="000000"/>
        </w:rPr>
        <w:t xml:space="preserve"> </w:t>
      </w:r>
      <w:r w:rsidRPr="000B1598">
        <w:rPr>
          <w:rFonts w:eastAsia="Times New Roman" w:cstheme="minorHAnsi"/>
          <w:i/>
          <w:color w:val="000000"/>
        </w:rPr>
        <w:t>Standards and Guidelines</w:t>
      </w:r>
      <w:r w:rsidRPr="000B1598">
        <w:rPr>
          <w:rFonts w:eastAsia="Times New Roman" w:cstheme="minorHAnsi"/>
          <w:color w:val="000000"/>
        </w:rPr>
        <w:t xml:space="preserve"> and the requirements of MAERB Policy 220.  The other components are based upon common academic convention.  A program’s institution may require other items in the syllabus and that is perfectly acceptable.  In addition, it may be that some required sections are placed in addendum that are also accessible to the students.  Some programs also separate course syllabus from </w:t>
      </w:r>
      <w:r w:rsidR="00DF319E">
        <w:rPr>
          <w:rFonts w:eastAsia="Times New Roman" w:cstheme="minorHAnsi"/>
          <w:color w:val="000000"/>
        </w:rPr>
        <w:t>the course schedule</w:t>
      </w:r>
      <w:r w:rsidRPr="000B1598">
        <w:rPr>
          <w:rFonts w:eastAsia="Times New Roman" w:cstheme="minorHAnsi"/>
          <w:color w:val="000000"/>
        </w:rPr>
        <w:t xml:space="preserve">.  In those instances, it is important to note that both items need to be submitted to MAERB for the comprehensive review.  </w:t>
      </w:r>
    </w:p>
    <w:p w14:paraId="467BB848"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color w:val="000000"/>
        </w:rPr>
        <w:tab/>
      </w:r>
      <w:r w:rsidRPr="000B1598">
        <w:rPr>
          <w:rFonts w:eastAsia="Times New Roman" w:cstheme="minorHAnsi"/>
          <w:color w:val="000000"/>
        </w:rPr>
        <w:tab/>
      </w:r>
      <w:r w:rsidRPr="000B1598">
        <w:rPr>
          <w:rFonts w:eastAsia="Times New Roman" w:cstheme="minorHAnsi"/>
          <w:color w:val="000000"/>
        </w:rPr>
        <w:tab/>
      </w:r>
      <w:r w:rsidRPr="000B1598">
        <w:rPr>
          <w:rFonts w:eastAsia="Times New Roman" w:cstheme="minorHAnsi"/>
          <w:color w:val="000000"/>
        </w:rPr>
        <w:tab/>
      </w:r>
      <w:r w:rsidRPr="000B1598">
        <w:rPr>
          <w:rFonts w:eastAsia="Times New Roman" w:cstheme="minorHAnsi"/>
          <w:color w:val="000000"/>
        </w:rPr>
        <w:tab/>
        <w:t xml:space="preserve">        </w:t>
      </w:r>
      <w:r w:rsidRPr="000B1598">
        <w:rPr>
          <w:rFonts w:eastAsia="Times New Roman" w:cstheme="minorHAnsi"/>
          <w:b/>
          <w:color w:val="000000"/>
        </w:rPr>
        <w:t>NAME OF SCHOOL</w:t>
      </w:r>
    </w:p>
    <w:p w14:paraId="467BB849"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ab/>
      </w:r>
      <w:r w:rsidRPr="000B1598">
        <w:rPr>
          <w:rFonts w:eastAsia="Times New Roman" w:cstheme="minorHAnsi"/>
          <w:b/>
          <w:color w:val="000000"/>
        </w:rPr>
        <w:tab/>
      </w:r>
      <w:r w:rsidRPr="000B1598">
        <w:rPr>
          <w:rFonts w:eastAsia="Times New Roman" w:cstheme="minorHAnsi"/>
          <w:b/>
          <w:color w:val="000000"/>
        </w:rPr>
        <w:tab/>
        <w:t>COURSE NUMBER AND TITLE OF COURSE SYLLABUS</w:t>
      </w:r>
    </w:p>
    <w:p w14:paraId="467BB84A"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ab/>
      </w:r>
      <w:r w:rsidRPr="000B1598">
        <w:rPr>
          <w:rFonts w:eastAsia="Times New Roman" w:cstheme="minorHAnsi"/>
          <w:b/>
          <w:color w:val="000000"/>
        </w:rPr>
        <w:tab/>
        <w:t xml:space="preserve">   MAST 213 – Clinical Laboratory Science I (Lecture/Lab) Syllabus]</w:t>
      </w:r>
    </w:p>
    <w:p w14:paraId="467BB84B" w14:textId="77777777" w:rsidR="008C4098" w:rsidRPr="000B1598" w:rsidRDefault="008C4098" w:rsidP="008C4098">
      <w:pPr>
        <w:shd w:val="clear" w:color="auto" w:fill="FFFFFF"/>
        <w:spacing w:after="120" w:line="360" w:lineRule="atLeast"/>
        <w:rPr>
          <w:rFonts w:eastAsia="Times New Roman" w:cstheme="minorHAnsi"/>
          <w:color w:val="000000"/>
        </w:rPr>
      </w:pPr>
      <w:r w:rsidRPr="000B1598">
        <w:rPr>
          <w:rFonts w:eastAsia="Times New Roman" w:cstheme="minorHAnsi"/>
          <w:b/>
          <w:color w:val="000000"/>
        </w:rPr>
        <w:tab/>
      </w:r>
      <w:r w:rsidRPr="000B1598">
        <w:rPr>
          <w:rFonts w:eastAsia="Times New Roman" w:cstheme="minorHAnsi"/>
          <w:b/>
          <w:color w:val="000000"/>
        </w:rPr>
        <w:tab/>
      </w:r>
      <w:r w:rsidRPr="000B1598">
        <w:rPr>
          <w:rFonts w:eastAsia="Times New Roman" w:cstheme="minorHAnsi"/>
          <w:b/>
          <w:color w:val="000000"/>
        </w:rPr>
        <w:tab/>
      </w:r>
      <w:r w:rsidRPr="000B1598">
        <w:rPr>
          <w:rFonts w:eastAsia="Times New Roman" w:cstheme="minorHAnsi"/>
          <w:color w:val="000000"/>
        </w:rPr>
        <w:t>(</w:t>
      </w:r>
      <w:proofErr w:type="gramStart"/>
      <w:r w:rsidRPr="000B1598">
        <w:rPr>
          <w:rFonts w:eastAsia="Times New Roman" w:cstheme="minorHAnsi"/>
          <w:color w:val="000000"/>
        </w:rPr>
        <w:t>course</w:t>
      </w:r>
      <w:proofErr w:type="gramEnd"/>
      <w:r w:rsidRPr="000B1598">
        <w:rPr>
          <w:rFonts w:eastAsia="Times New Roman" w:cstheme="minorHAnsi"/>
          <w:color w:val="000000"/>
        </w:rPr>
        <w:t xml:space="preserve"> title must match what is provided on the Registrar’s list)</w:t>
      </w:r>
    </w:p>
    <w:p w14:paraId="467BB84C" w14:textId="77777777" w:rsidR="008C4098" w:rsidRPr="000B1598" w:rsidRDefault="008C4098" w:rsidP="008C4098">
      <w:pPr>
        <w:shd w:val="clear" w:color="auto" w:fill="FFFFFF"/>
        <w:spacing w:after="120" w:line="360" w:lineRule="atLeast"/>
        <w:rPr>
          <w:rFonts w:eastAsia="Times New Roman" w:cstheme="minorHAnsi"/>
          <w:b/>
          <w:color w:val="000000"/>
        </w:rPr>
      </w:pPr>
    </w:p>
    <w:p w14:paraId="467BB84D" w14:textId="77777777" w:rsidR="008C4098" w:rsidRPr="000B1598" w:rsidRDefault="008C4098" w:rsidP="008C4098">
      <w:pPr>
        <w:shd w:val="clear" w:color="auto" w:fill="FFFFFF"/>
        <w:spacing w:after="120" w:line="360" w:lineRule="atLeast"/>
        <w:rPr>
          <w:rFonts w:eastAsia="Times New Roman" w:cstheme="minorHAnsi"/>
          <w:color w:val="000000"/>
        </w:rPr>
      </w:pPr>
      <w:r w:rsidRPr="000B1598">
        <w:rPr>
          <w:rFonts w:eastAsia="Times New Roman" w:cstheme="minorHAnsi"/>
          <w:b/>
          <w:color w:val="000000"/>
        </w:rPr>
        <w:t xml:space="preserve">Term:   </w:t>
      </w:r>
    </w:p>
    <w:p w14:paraId="467BB84E"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Credit/Quarter Hours:</w:t>
      </w:r>
    </w:p>
    <w:p w14:paraId="467BB84F"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Pre/Co-requisite(s):</w:t>
      </w:r>
    </w:p>
    <w:p w14:paraId="467BB850"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Name of Instructor:</w:t>
      </w:r>
    </w:p>
    <w:p w14:paraId="467BB851"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Instructor Office Location:</w:t>
      </w:r>
    </w:p>
    <w:p w14:paraId="467BB852"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Instructor Phone:</w:t>
      </w:r>
    </w:p>
    <w:p w14:paraId="467BB853"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Instructor Email:</w:t>
      </w:r>
    </w:p>
    <w:p w14:paraId="467BB854"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Instructor Office Hours:</w:t>
      </w:r>
    </w:p>
    <w:p w14:paraId="467BB855"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 xml:space="preserve">Day(s), Time, and Location of Class: </w:t>
      </w:r>
    </w:p>
    <w:p w14:paraId="467BB856" w14:textId="77777777" w:rsidR="008C4098" w:rsidRPr="000B1598" w:rsidRDefault="008C4098" w:rsidP="008C4098">
      <w:pPr>
        <w:shd w:val="clear" w:color="auto" w:fill="FFFFFF"/>
        <w:spacing w:after="120" w:line="360" w:lineRule="atLeast"/>
        <w:rPr>
          <w:rFonts w:eastAsia="Times New Roman" w:cstheme="minorHAnsi"/>
          <w:color w:val="000000"/>
        </w:rPr>
      </w:pPr>
    </w:p>
    <w:p w14:paraId="467BB857"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Course Description:</w:t>
      </w:r>
    </w:p>
    <w:p w14:paraId="467BB858" w14:textId="77777777" w:rsidR="008C4098" w:rsidRPr="000B1598" w:rsidRDefault="008C4098" w:rsidP="008C4098">
      <w:pPr>
        <w:shd w:val="clear" w:color="auto" w:fill="FFFFFF"/>
        <w:spacing w:after="120" w:line="360" w:lineRule="atLeast"/>
        <w:rPr>
          <w:rFonts w:eastAsia="Times New Roman" w:cstheme="minorHAnsi"/>
          <w:color w:val="000000"/>
        </w:rPr>
      </w:pPr>
      <w:r w:rsidRPr="000B1598">
        <w:rPr>
          <w:rFonts w:eastAsia="Times New Roman" w:cstheme="minorHAnsi"/>
          <w:color w:val="000000"/>
        </w:rPr>
        <w:t>(</w:t>
      </w:r>
      <w:proofErr w:type="gramStart"/>
      <w:r w:rsidRPr="000B1598">
        <w:rPr>
          <w:rFonts w:eastAsia="Times New Roman" w:cstheme="minorHAnsi"/>
          <w:color w:val="000000"/>
        </w:rPr>
        <w:t>from</w:t>
      </w:r>
      <w:proofErr w:type="gramEnd"/>
      <w:r w:rsidRPr="000B1598">
        <w:rPr>
          <w:rFonts w:eastAsia="Times New Roman" w:cstheme="minorHAnsi"/>
          <w:color w:val="000000"/>
        </w:rPr>
        <w:t xml:space="preserve"> the College catalog)</w:t>
      </w:r>
    </w:p>
    <w:p w14:paraId="467BB859" w14:textId="77777777" w:rsidR="008C4098" w:rsidRPr="000B1598" w:rsidRDefault="008C4098" w:rsidP="008C4098">
      <w:pPr>
        <w:shd w:val="clear" w:color="auto" w:fill="FFFFFF"/>
        <w:spacing w:after="120" w:line="360" w:lineRule="atLeast"/>
        <w:rPr>
          <w:rFonts w:eastAsia="Times New Roman" w:cstheme="minorHAnsi"/>
          <w:b/>
          <w:color w:val="000000"/>
        </w:rPr>
      </w:pPr>
      <w:r w:rsidRPr="000B1598">
        <w:rPr>
          <w:rFonts w:eastAsia="Times New Roman" w:cstheme="minorHAnsi"/>
          <w:b/>
          <w:color w:val="000000"/>
        </w:rPr>
        <w:t>Required Text and Other Materials Needed:</w:t>
      </w:r>
    </w:p>
    <w:p w14:paraId="467BB85A" w14:textId="77777777" w:rsidR="008C4098" w:rsidRPr="000B1598" w:rsidRDefault="008C4098" w:rsidP="008C4098">
      <w:pPr>
        <w:shd w:val="clear" w:color="auto" w:fill="FFFFFF"/>
        <w:spacing w:after="120" w:line="360" w:lineRule="atLeast"/>
        <w:rPr>
          <w:rFonts w:eastAsia="Times New Roman" w:cstheme="minorHAnsi"/>
          <w:color w:val="000000"/>
        </w:rPr>
      </w:pPr>
      <w:r w:rsidRPr="000B1598">
        <w:rPr>
          <w:rFonts w:eastAsia="Times New Roman" w:cstheme="minorHAnsi"/>
          <w:color w:val="000000"/>
        </w:rPr>
        <w:t>Textbook:  Name of author(s), name of book, edition of book, name of publisher and ISBN number and price</w:t>
      </w:r>
    </w:p>
    <w:p w14:paraId="467BB85B" w14:textId="77777777" w:rsidR="008C4098" w:rsidRPr="000B1598" w:rsidRDefault="008C4098" w:rsidP="008C4098">
      <w:pPr>
        <w:shd w:val="clear" w:color="auto" w:fill="FFFFFF"/>
        <w:spacing w:after="120" w:line="360" w:lineRule="atLeast"/>
        <w:rPr>
          <w:rFonts w:eastAsia="Times New Roman" w:cstheme="minorHAnsi"/>
          <w:color w:val="000000"/>
        </w:rPr>
      </w:pPr>
      <w:r w:rsidRPr="000B1598">
        <w:rPr>
          <w:rFonts w:eastAsia="Times New Roman" w:cstheme="minorHAnsi"/>
          <w:color w:val="000000"/>
        </w:rPr>
        <w:lastRenderedPageBreak/>
        <w:t>Other materials, if applicable</w:t>
      </w:r>
      <w:r w:rsidRPr="000B1598">
        <w:rPr>
          <w:rFonts w:eastAsia="Times New Roman" w:cstheme="minorHAnsi"/>
          <w:color w:val="000000"/>
        </w:rPr>
        <w:tab/>
      </w:r>
      <w:r w:rsidRPr="000B1598">
        <w:rPr>
          <w:rFonts w:eastAsia="Times New Roman" w:cstheme="minorHAnsi"/>
          <w:color w:val="000000"/>
        </w:rPr>
        <w:tab/>
      </w:r>
    </w:p>
    <w:p w14:paraId="467BB85C" w14:textId="77777777" w:rsidR="008C4098" w:rsidRPr="000B1598" w:rsidRDefault="008C4098" w:rsidP="008C4098">
      <w:pPr>
        <w:tabs>
          <w:tab w:val="left" w:pos="5535"/>
        </w:tabs>
        <w:spacing w:after="0" w:line="240" w:lineRule="auto"/>
        <w:rPr>
          <w:rFonts w:cstheme="minorHAnsi"/>
          <w:b/>
        </w:rPr>
      </w:pPr>
    </w:p>
    <w:p w14:paraId="467BB85D" w14:textId="77777777" w:rsidR="008C4098" w:rsidRPr="000B1598" w:rsidRDefault="008C4098" w:rsidP="008C4098">
      <w:pPr>
        <w:tabs>
          <w:tab w:val="left" w:pos="5535"/>
        </w:tabs>
        <w:spacing w:after="0" w:line="240" w:lineRule="auto"/>
        <w:rPr>
          <w:rFonts w:cstheme="minorHAnsi"/>
          <w:b/>
        </w:rPr>
      </w:pPr>
      <w:r w:rsidRPr="000B1598">
        <w:rPr>
          <w:rFonts w:cstheme="minorHAnsi"/>
          <w:b/>
        </w:rPr>
        <w:t>Course Goals:</w:t>
      </w:r>
    </w:p>
    <w:p w14:paraId="22EF7797" w14:textId="77777777" w:rsidR="00F837EF" w:rsidRDefault="008C4098" w:rsidP="008C4098">
      <w:pPr>
        <w:tabs>
          <w:tab w:val="left" w:pos="5535"/>
        </w:tabs>
        <w:spacing w:after="0" w:line="240" w:lineRule="auto"/>
        <w:rPr>
          <w:rFonts w:cstheme="minorHAnsi"/>
        </w:rPr>
      </w:pPr>
      <w:r w:rsidRPr="000B1598">
        <w:rPr>
          <w:rFonts w:cstheme="minorHAnsi"/>
        </w:rPr>
        <w:t xml:space="preserve">Upon successful completion of this course, the student will be able to </w:t>
      </w:r>
    </w:p>
    <w:p w14:paraId="3C4B67BE" w14:textId="77777777" w:rsidR="00F837EF" w:rsidRDefault="00F837EF" w:rsidP="008C4098">
      <w:pPr>
        <w:tabs>
          <w:tab w:val="left" w:pos="5535"/>
        </w:tabs>
        <w:spacing w:after="0" w:line="240" w:lineRule="auto"/>
        <w:rPr>
          <w:rFonts w:cstheme="minorHAnsi"/>
        </w:rPr>
      </w:pPr>
    </w:p>
    <w:p w14:paraId="467BB85E" w14:textId="57CBB0D3" w:rsidR="008C4098" w:rsidRPr="000B1598" w:rsidRDefault="008C4098" w:rsidP="008C4098">
      <w:pPr>
        <w:tabs>
          <w:tab w:val="left" w:pos="5535"/>
        </w:tabs>
        <w:spacing w:after="0" w:line="240" w:lineRule="auto"/>
        <w:rPr>
          <w:rFonts w:cstheme="minorHAnsi"/>
        </w:rPr>
      </w:pPr>
      <w:r w:rsidRPr="00F837EF">
        <w:rPr>
          <w:rFonts w:cstheme="minorHAnsi"/>
          <w:highlight w:val="yellow"/>
        </w:rPr>
        <w:t xml:space="preserve">Explanatory Note:  Fill in what is </w:t>
      </w:r>
      <w:proofErr w:type="gramStart"/>
      <w:r w:rsidRPr="00F837EF">
        <w:rPr>
          <w:rFonts w:cstheme="minorHAnsi"/>
          <w:highlight w:val="yellow"/>
        </w:rPr>
        <w:t>applicable, if</w:t>
      </w:r>
      <w:proofErr w:type="gramEnd"/>
      <w:r w:rsidRPr="00F837EF">
        <w:rPr>
          <w:rFonts w:cstheme="minorHAnsi"/>
          <w:highlight w:val="yellow"/>
        </w:rPr>
        <w:t xml:space="preserve"> you want to include this section.</w:t>
      </w:r>
      <w:r w:rsidRPr="000B1598">
        <w:rPr>
          <w:rFonts w:cstheme="minorHAnsi"/>
        </w:rPr>
        <w:t xml:space="preserve">  </w:t>
      </w:r>
    </w:p>
    <w:p w14:paraId="467BB85F" w14:textId="77777777" w:rsidR="008C4098" w:rsidRPr="000B1598" w:rsidRDefault="008C4098" w:rsidP="008C4098">
      <w:pPr>
        <w:tabs>
          <w:tab w:val="left" w:pos="5535"/>
        </w:tabs>
        <w:spacing w:after="0" w:line="240" w:lineRule="auto"/>
        <w:rPr>
          <w:rFonts w:cstheme="minorHAnsi"/>
        </w:rPr>
      </w:pPr>
    </w:p>
    <w:p w14:paraId="467BB860" w14:textId="77777777" w:rsidR="008C4098" w:rsidRPr="000B1598" w:rsidRDefault="008C4098" w:rsidP="008C4098">
      <w:pPr>
        <w:tabs>
          <w:tab w:val="left" w:pos="5535"/>
        </w:tabs>
        <w:spacing w:after="0" w:line="240" w:lineRule="auto"/>
        <w:rPr>
          <w:rFonts w:cstheme="minorHAnsi"/>
          <w:b/>
        </w:rPr>
      </w:pPr>
      <w:r w:rsidRPr="000B1598">
        <w:rPr>
          <w:rFonts w:cstheme="minorHAnsi"/>
          <w:b/>
        </w:rPr>
        <w:t xml:space="preserve">Student Learning Outcomes/Objectives </w:t>
      </w:r>
    </w:p>
    <w:p w14:paraId="467BB861" w14:textId="77777777" w:rsidR="008C4098" w:rsidRPr="000B1598" w:rsidRDefault="008C4098" w:rsidP="008C4098">
      <w:pPr>
        <w:tabs>
          <w:tab w:val="left" w:pos="5535"/>
        </w:tabs>
        <w:spacing w:after="0"/>
        <w:rPr>
          <w:rFonts w:cstheme="minorHAnsi"/>
        </w:rPr>
      </w:pPr>
    </w:p>
    <w:tbl>
      <w:tblPr>
        <w:tblStyle w:val="TableGrid"/>
        <w:tblW w:w="930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03"/>
      </w:tblGrid>
      <w:tr w:rsidR="008C4098" w:rsidRPr="000B1598" w14:paraId="467BB865" w14:textId="77777777" w:rsidTr="00B04FF2">
        <w:trPr>
          <w:trHeight w:val="675"/>
        </w:trPr>
        <w:tc>
          <w:tcPr>
            <w:tcW w:w="9303" w:type="dxa"/>
          </w:tcPr>
          <w:p w14:paraId="467BB862" w14:textId="77777777" w:rsidR="008C4098" w:rsidRDefault="008C4098" w:rsidP="00B04FF2">
            <w:pPr>
              <w:pStyle w:val="CommentText"/>
              <w:rPr>
                <w:rFonts w:cstheme="minorHAnsi"/>
                <w:sz w:val="22"/>
                <w:szCs w:val="22"/>
              </w:rPr>
            </w:pPr>
            <w:r w:rsidRPr="000B1598">
              <w:rPr>
                <w:rFonts w:cstheme="minorHAnsi"/>
                <w:sz w:val="22"/>
                <w:szCs w:val="22"/>
              </w:rPr>
              <w:t>Explanatory Note:  The two terms, “outcomes” or “objectives,” are used interchangeably, so it is up to the convention of the program.</w:t>
            </w:r>
          </w:p>
          <w:p w14:paraId="76707AE5" w14:textId="77777777" w:rsidR="00F837EF" w:rsidRPr="000B1598" w:rsidRDefault="00F837EF" w:rsidP="00B04FF2">
            <w:pPr>
              <w:pStyle w:val="CommentText"/>
              <w:rPr>
                <w:rFonts w:cstheme="minorHAnsi"/>
                <w:sz w:val="22"/>
                <w:szCs w:val="22"/>
              </w:rPr>
            </w:pPr>
          </w:p>
          <w:p w14:paraId="467BB863" w14:textId="77777777" w:rsidR="008C4098" w:rsidRPr="000B1598" w:rsidRDefault="008C4098" w:rsidP="00B04FF2">
            <w:pPr>
              <w:pStyle w:val="CommentText"/>
              <w:rPr>
                <w:rFonts w:cstheme="minorHAnsi"/>
                <w:sz w:val="22"/>
                <w:szCs w:val="22"/>
              </w:rPr>
            </w:pPr>
            <w:r w:rsidRPr="000B1598">
              <w:rPr>
                <w:rFonts w:cstheme="minorHAnsi"/>
                <w:sz w:val="22"/>
                <w:szCs w:val="22"/>
              </w:rPr>
              <w:t xml:space="preserve">It is recommended that the program use the exact terminology and numbering system from the MAERB Core Curriculum in this section, as the students will then be able to recognize clearly what they have been taught.  It is not required, however, but in such situations, programs will have to submit a crosswalk to MAERB prior to its comprehensive review indicating how the language of the objectives/outcomes correspond to the MAERB Core Curriculum. The cognitive objectives and the psychomotor and affective competencies that are taught in that specific course need to be listed.   </w:t>
            </w:r>
          </w:p>
          <w:p w14:paraId="467BB864" w14:textId="46F6D4A1" w:rsidR="008C4098" w:rsidRPr="000B1598" w:rsidRDefault="00F837EF" w:rsidP="00B04FF2">
            <w:pPr>
              <w:pStyle w:val="CommentText"/>
              <w:rPr>
                <w:rFonts w:cstheme="minorHAnsi"/>
                <w:sz w:val="22"/>
                <w:szCs w:val="22"/>
              </w:rPr>
            </w:pPr>
            <w:r>
              <w:rPr>
                <w:rFonts w:cstheme="minorHAnsi"/>
                <w:sz w:val="22"/>
                <w:szCs w:val="22"/>
              </w:rPr>
              <w:t>Some</w:t>
            </w:r>
            <w:r w:rsidR="008C4098" w:rsidRPr="000B1598">
              <w:rPr>
                <w:rFonts w:cstheme="minorHAnsi"/>
                <w:sz w:val="22"/>
                <w:szCs w:val="22"/>
              </w:rPr>
              <w:t xml:space="preserve"> programs use an addendum </w:t>
            </w:r>
            <w:r w:rsidR="0060481C" w:rsidRPr="000B1598">
              <w:rPr>
                <w:rFonts w:cstheme="minorHAnsi"/>
                <w:sz w:val="22"/>
                <w:szCs w:val="22"/>
              </w:rPr>
              <w:t>to</w:t>
            </w:r>
            <w:r w:rsidR="008C4098" w:rsidRPr="000B1598">
              <w:rPr>
                <w:rFonts w:cstheme="minorHAnsi"/>
                <w:sz w:val="22"/>
                <w:szCs w:val="22"/>
              </w:rPr>
              <w:t xml:space="preserve"> ensure that the students understand what outcomes/objectives are included in each course.  </w:t>
            </w:r>
          </w:p>
        </w:tc>
      </w:tr>
    </w:tbl>
    <w:p w14:paraId="467BB866" w14:textId="77777777" w:rsidR="008C4098" w:rsidRPr="000B1598" w:rsidRDefault="008C4098" w:rsidP="008C4098">
      <w:pPr>
        <w:tabs>
          <w:tab w:val="left" w:pos="5535"/>
        </w:tabs>
        <w:spacing w:after="0" w:line="240" w:lineRule="auto"/>
        <w:rPr>
          <w:rFonts w:cstheme="minorHAnsi"/>
          <w:b/>
        </w:rPr>
      </w:pPr>
    </w:p>
    <w:tbl>
      <w:tblPr>
        <w:tblW w:w="22615" w:type="dxa"/>
        <w:tblBorders>
          <w:top w:val="nil"/>
          <w:left w:val="nil"/>
          <w:bottom w:val="nil"/>
          <w:right w:val="nil"/>
        </w:tblBorders>
        <w:tblLayout w:type="fixed"/>
        <w:tblLook w:val="0000" w:firstRow="0" w:lastRow="0" w:firstColumn="0" w:lastColumn="0" w:noHBand="0" w:noVBand="0"/>
      </w:tblPr>
      <w:tblGrid>
        <w:gridCol w:w="4523"/>
        <w:gridCol w:w="4523"/>
        <w:gridCol w:w="4523"/>
        <w:gridCol w:w="4523"/>
        <w:gridCol w:w="4523"/>
      </w:tblGrid>
      <w:tr w:rsidR="008C4098" w:rsidRPr="000B1598" w14:paraId="467BB86C" w14:textId="77777777" w:rsidTr="00B04FF2">
        <w:trPr>
          <w:trHeight w:val="279"/>
        </w:trPr>
        <w:tc>
          <w:tcPr>
            <w:tcW w:w="4523" w:type="dxa"/>
          </w:tcPr>
          <w:p w14:paraId="467BB867" w14:textId="77777777" w:rsidR="008C4098" w:rsidRPr="000B1598" w:rsidRDefault="008C4098" w:rsidP="00B04FF2">
            <w:pPr>
              <w:pStyle w:val="Default"/>
              <w:rPr>
                <w:rFonts w:asciiTheme="minorHAnsi" w:hAnsiTheme="minorHAnsi" w:cstheme="minorHAnsi"/>
                <w:sz w:val="22"/>
                <w:szCs w:val="22"/>
              </w:rPr>
            </w:pPr>
          </w:p>
        </w:tc>
        <w:tc>
          <w:tcPr>
            <w:tcW w:w="4523" w:type="dxa"/>
          </w:tcPr>
          <w:p w14:paraId="467BB868" w14:textId="77777777" w:rsidR="008C4098" w:rsidRPr="000B1598" w:rsidRDefault="008C4098" w:rsidP="00B04FF2">
            <w:pPr>
              <w:pStyle w:val="Default"/>
              <w:rPr>
                <w:rFonts w:asciiTheme="minorHAnsi" w:hAnsiTheme="minorHAnsi" w:cstheme="minorHAnsi"/>
                <w:sz w:val="22"/>
                <w:szCs w:val="22"/>
              </w:rPr>
            </w:pPr>
          </w:p>
        </w:tc>
        <w:tc>
          <w:tcPr>
            <w:tcW w:w="4523" w:type="dxa"/>
          </w:tcPr>
          <w:p w14:paraId="467BB869" w14:textId="77777777" w:rsidR="008C4098" w:rsidRPr="000B1598" w:rsidRDefault="008C4098" w:rsidP="00B04FF2">
            <w:pPr>
              <w:pStyle w:val="Default"/>
              <w:rPr>
                <w:rFonts w:asciiTheme="minorHAnsi" w:hAnsiTheme="minorHAnsi" w:cstheme="minorHAnsi"/>
                <w:sz w:val="22"/>
                <w:szCs w:val="22"/>
              </w:rPr>
            </w:pPr>
          </w:p>
        </w:tc>
        <w:tc>
          <w:tcPr>
            <w:tcW w:w="4523" w:type="dxa"/>
          </w:tcPr>
          <w:p w14:paraId="467BB86A" w14:textId="77777777" w:rsidR="008C4098" w:rsidRPr="000B1598" w:rsidRDefault="008C4098" w:rsidP="00B04FF2">
            <w:pPr>
              <w:pStyle w:val="Default"/>
              <w:rPr>
                <w:rFonts w:asciiTheme="minorHAnsi" w:hAnsiTheme="minorHAnsi" w:cstheme="minorHAnsi"/>
                <w:sz w:val="22"/>
                <w:szCs w:val="22"/>
              </w:rPr>
            </w:pPr>
          </w:p>
        </w:tc>
        <w:tc>
          <w:tcPr>
            <w:tcW w:w="4523" w:type="dxa"/>
          </w:tcPr>
          <w:p w14:paraId="467BB86B" w14:textId="77777777" w:rsidR="008C4098" w:rsidRPr="000B1598" w:rsidRDefault="008C4098" w:rsidP="00B04FF2">
            <w:pPr>
              <w:pStyle w:val="Default"/>
              <w:rPr>
                <w:rFonts w:asciiTheme="minorHAnsi" w:hAnsiTheme="minorHAnsi" w:cstheme="minorHAnsi"/>
                <w:sz w:val="22"/>
                <w:szCs w:val="22"/>
              </w:rPr>
            </w:pPr>
          </w:p>
        </w:tc>
      </w:tr>
    </w:tbl>
    <w:p w14:paraId="467BB86D" w14:textId="77777777" w:rsidR="008C4098" w:rsidRPr="000B1598" w:rsidRDefault="008C4098" w:rsidP="008C4098">
      <w:pPr>
        <w:tabs>
          <w:tab w:val="left" w:pos="5535"/>
        </w:tabs>
        <w:spacing w:after="0"/>
        <w:ind w:left="720"/>
        <w:rPr>
          <w:rFonts w:cstheme="minorHAnsi"/>
        </w:rPr>
      </w:pPr>
      <w:r w:rsidRPr="000B1598">
        <w:rPr>
          <w:rFonts w:cstheme="minorHAnsi"/>
          <w:b/>
        </w:rPr>
        <w:t xml:space="preserve">Cognitive Objectives:   </w:t>
      </w:r>
      <w:r w:rsidRPr="000B1598">
        <w:rPr>
          <w:rFonts w:cstheme="minorHAnsi"/>
        </w:rPr>
        <w:t xml:space="preserve">(Use the MAERB Core Curriculum objectives found in Appendix B of the </w:t>
      </w:r>
      <w:r w:rsidRPr="000B1598">
        <w:rPr>
          <w:rFonts w:cstheme="minorHAnsi"/>
          <w:i/>
        </w:rPr>
        <w:t>Standards</w:t>
      </w:r>
      <w:r w:rsidRPr="000B1598">
        <w:rPr>
          <w:rFonts w:cstheme="minorHAnsi"/>
        </w:rPr>
        <w:t xml:space="preserve"> and identify each with the appropriate number.  Example:  </w:t>
      </w:r>
      <w:r w:rsidRPr="000B1598">
        <w:rPr>
          <w:rFonts w:cstheme="minorHAnsi"/>
          <w:i/>
        </w:rPr>
        <w:t>II.C.1.  Demonstrate knowledge of basic math computations</w:t>
      </w:r>
      <w:r w:rsidRPr="000B1598">
        <w:rPr>
          <w:rFonts w:cstheme="minorHAnsi"/>
        </w:rPr>
        <w:t>.  “C” represents Cognitive.)</w:t>
      </w:r>
    </w:p>
    <w:p w14:paraId="467BB86E" w14:textId="77777777" w:rsidR="008C4098" w:rsidRPr="000B1598" w:rsidRDefault="008C4098" w:rsidP="008C4098">
      <w:pPr>
        <w:tabs>
          <w:tab w:val="left" w:pos="5535"/>
        </w:tabs>
        <w:spacing w:after="0"/>
        <w:ind w:left="720"/>
        <w:rPr>
          <w:rFonts w:cstheme="minorHAnsi"/>
        </w:rPr>
      </w:pPr>
    </w:p>
    <w:p w14:paraId="467BB86F" w14:textId="77777777" w:rsidR="008C4098" w:rsidRPr="000B1598" w:rsidRDefault="008C4098" w:rsidP="008C4098">
      <w:pPr>
        <w:tabs>
          <w:tab w:val="left" w:pos="5535"/>
        </w:tabs>
        <w:spacing w:after="0"/>
        <w:ind w:left="720"/>
        <w:rPr>
          <w:rFonts w:cstheme="minorHAnsi"/>
        </w:rPr>
      </w:pPr>
      <w:r w:rsidRPr="000B1598">
        <w:rPr>
          <w:rFonts w:cstheme="minorHAnsi"/>
          <w:b/>
        </w:rPr>
        <w:t xml:space="preserve">Psychomotor Competencies:  </w:t>
      </w:r>
      <w:r w:rsidRPr="000B1598">
        <w:rPr>
          <w:rFonts w:cstheme="minorHAnsi"/>
        </w:rPr>
        <w:t xml:space="preserve">(Use the MAERB Core Curriculum competencies found in Appendix B of the </w:t>
      </w:r>
      <w:r w:rsidRPr="000B1598">
        <w:rPr>
          <w:rFonts w:cstheme="minorHAnsi"/>
          <w:i/>
        </w:rPr>
        <w:t>Standards</w:t>
      </w:r>
      <w:r w:rsidRPr="000B1598">
        <w:rPr>
          <w:rFonts w:cstheme="minorHAnsi"/>
        </w:rPr>
        <w:t xml:space="preserve"> and identify each with the appropriate number.  Example:  </w:t>
      </w:r>
      <w:r w:rsidRPr="000B1598">
        <w:rPr>
          <w:rFonts w:cstheme="minorHAnsi"/>
          <w:i/>
        </w:rPr>
        <w:t>II.P.2.</w:t>
      </w:r>
      <w:r w:rsidRPr="000B1598">
        <w:rPr>
          <w:rFonts w:cstheme="minorHAnsi"/>
        </w:rPr>
        <w:t xml:space="preserve">  </w:t>
      </w:r>
      <w:r w:rsidRPr="000B1598">
        <w:rPr>
          <w:rFonts w:cstheme="minorHAnsi"/>
          <w:i/>
        </w:rPr>
        <w:t>Differentiate between normal and abnormal test results.</w:t>
      </w:r>
      <w:r w:rsidRPr="000B1598">
        <w:rPr>
          <w:rFonts w:cstheme="minorHAnsi"/>
        </w:rPr>
        <w:t xml:space="preserve">  “P” represents Psychomotor). </w:t>
      </w:r>
    </w:p>
    <w:p w14:paraId="467BB870" w14:textId="77777777" w:rsidR="008C4098" w:rsidRPr="000B1598" w:rsidRDefault="008C4098" w:rsidP="008C4098">
      <w:pPr>
        <w:tabs>
          <w:tab w:val="left" w:pos="5535"/>
        </w:tabs>
        <w:spacing w:after="0"/>
        <w:ind w:left="720"/>
        <w:rPr>
          <w:rFonts w:cstheme="minorHAnsi"/>
        </w:rPr>
      </w:pPr>
    </w:p>
    <w:p w14:paraId="467BB871" w14:textId="77777777" w:rsidR="008C4098" w:rsidRPr="000B1598" w:rsidRDefault="008C4098" w:rsidP="008C4098">
      <w:pPr>
        <w:pStyle w:val="Default"/>
        <w:ind w:left="720"/>
        <w:rPr>
          <w:rFonts w:asciiTheme="minorHAnsi" w:hAnsiTheme="minorHAnsi" w:cstheme="minorHAnsi"/>
          <w:sz w:val="22"/>
          <w:szCs w:val="22"/>
        </w:rPr>
      </w:pPr>
      <w:r w:rsidRPr="000B1598">
        <w:rPr>
          <w:rFonts w:asciiTheme="minorHAnsi" w:hAnsiTheme="minorHAnsi" w:cstheme="minorHAnsi"/>
          <w:b/>
          <w:sz w:val="22"/>
          <w:szCs w:val="22"/>
        </w:rPr>
        <w:t xml:space="preserve">Affective Competencies:  </w:t>
      </w:r>
      <w:r w:rsidRPr="000B1598">
        <w:rPr>
          <w:rFonts w:asciiTheme="minorHAnsi" w:hAnsiTheme="minorHAnsi" w:cstheme="minorHAnsi"/>
          <w:sz w:val="22"/>
          <w:szCs w:val="22"/>
        </w:rPr>
        <w:t xml:space="preserve">(use the MAERB Core Curriculum competencies found in Appendix B of the </w:t>
      </w:r>
      <w:r w:rsidRPr="000B1598">
        <w:rPr>
          <w:rFonts w:asciiTheme="minorHAnsi" w:hAnsiTheme="minorHAnsi" w:cstheme="minorHAnsi"/>
          <w:i/>
          <w:sz w:val="22"/>
          <w:szCs w:val="22"/>
        </w:rPr>
        <w:t>Standards</w:t>
      </w:r>
      <w:r w:rsidRPr="000B1598">
        <w:rPr>
          <w:rFonts w:asciiTheme="minorHAnsi" w:hAnsiTheme="minorHAnsi" w:cstheme="minorHAnsi"/>
          <w:sz w:val="22"/>
          <w:szCs w:val="22"/>
        </w:rPr>
        <w:t xml:space="preserve"> and identify each with the appropriate number.  Example:  </w:t>
      </w:r>
      <w:r w:rsidRPr="000B1598">
        <w:rPr>
          <w:rFonts w:asciiTheme="minorHAnsi" w:hAnsiTheme="minorHAnsi" w:cstheme="minorHAnsi"/>
          <w:i/>
          <w:sz w:val="22"/>
          <w:szCs w:val="22"/>
        </w:rPr>
        <w:t xml:space="preserve">II.A.1.  Reassure a patient of the accuracy of the test results.  </w:t>
      </w:r>
      <w:r w:rsidRPr="000B1598">
        <w:rPr>
          <w:rFonts w:asciiTheme="minorHAnsi" w:hAnsiTheme="minorHAnsi" w:cstheme="minorHAnsi"/>
          <w:sz w:val="22"/>
          <w:szCs w:val="22"/>
        </w:rPr>
        <w:t>“A” represents Affective.)</w:t>
      </w:r>
    </w:p>
    <w:p w14:paraId="467BB872" w14:textId="77777777" w:rsidR="008C4098" w:rsidRPr="000B1598" w:rsidRDefault="008C4098" w:rsidP="008C4098">
      <w:pPr>
        <w:tabs>
          <w:tab w:val="left" w:pos="5535"/>
        </w:tabs>
        <w:spacing w:after="0"/>
        <w:rPr>
          <w:rFonts w:cstheme="minorHAnsi"/>
          <w:i/>
        </w:rPr>
      </w:pPr>
    </w:p>
    <w:p w14:paraId="467BB873" w14:textId="122C2710" w:rsidR="008C4098" w:rsidRPr="000B1598" w:rsidRDefault="008C4098" w:rsidP="008C4098">
      <w:pPr>
        <w:tabs>
          <w:tab w:val="left" w:pos="5535"/>
        </w:tabs>
        <w:spacing w:after="0"/>
        <w:rPr>
          <w:rFonts w:cstheme="minorHAnsi"/>
          <w:b/>
        </w:rPr>
      </w:pPr>
      <w:r w:rsidRPr="000B1598">
        <w:rPr>
          <w:rFonts w:cstheme="minorHAnsi"/>
          <w:b/>
        </w:rPr>
        <w:t xml:space="preserve">Course </w:t>
      </w:r>
      <w:r w:rsidR="00CB619D">
        <w:rPr>
          <w:rFonts w:cstheme="minorHAnsi"/>
          <w:b/>
        </w:rPr>
        <w:t>Activities/Sequence or Timeline</w:t>
      </w:r>
      <w:r w:rsidRPr="000B1598">
        <w:rPr>
          <w:rFonts w:cstheme="minorHAnsi"/>
          <w:b/>
        </w:rPr>
        <w:t>:</w:t>
      </w:r>
      <w:proofErr w:type="gramStart"/>
      <w:r w:rsidRPr="000B1598">
        <w:rPr>
          <w:rFonts w:cstheme="minorHAnsi"/>
          <w:b/>
        </w:rPr>
        <w:t xml:space="preserve">   </w:t>
      </w:r>
      <w:r w:rsidRPr="000B1598">
        <w:rPr>
          <w:rFonts w:cstheme="minorHAnsi"/>
        </w:rPr>
        <w:t>(</w:t>
      </w:r>
      <w:proofErr w:type="gramEnd"/>
      <w:r w:rsidRPr="000B1598">
        <w:rPr>
          <w:rFonts w:cstheme="minorHAnsi"/>
        </w:rPr>
        <w:t>Prepare a chart or table with this information)</w:t>
      </w:r>
    </w:p>
    <w:p w14:paraId="467BB874" w14:textId="77777777" w:rsidR="008C4098" w:rsidRPr="000B1598" w:rsidRDefault="008C4098" w:rsidP="008C4098">
      <w:pPr>
        <w:tabs>
          <w:tab w:val="left" w:pos="5535"/>
        </w:tabs>
        <w:spacing w:after="0"/>
        <w:rPr>
          <w:rFonts w:cstheme="minorHAnsi"/>
        </w:rPr>
      </w:pPr>
      <w:r w:rsidRPr="000B1598">
        <w:rPr>
          <w:rFonts w:cstheme="minorHAnsi"/>
        </w:rPr>
        <w:t>Week              Day/Date              Readings             Activity</w:t>
      </w:r>
      <w:r w:rsidR="00DF319E">
        <w:rPr>
          <w:rFonts w:cstheme="minorHAnsi"/>
        </w:rPr>
        <w:t>/Assignment          Assessment</w:t>
      </w:r>
      <w:r w:rsidRPr="000B1598">
        <w:rPr>
          <w:rFonts w:cstheme="minorHAnsi"/>
        </w:rPr>
        <w:t xml:space="preserve"> </w:t>
      </w:r>
    </w:p>
    <w:p w14:paraId="467BB875" w14:textId="77777777" w:rsidR="008C4098" w:rsidRPr="000B1598" w:rsidRDefault="008C4098" w:rsidP="008C4098">
      <w:pPr>
        <w:tabs>
          <w:tab w:val="left" w:pos="5535"/>
        </w:tabs>
        <w:spacing w:after="0"/>
        <w:rPr>
          <w:rFonts w:cstheme="minorHAnsi"/>
        </w:rPr>
      </w:pPr>
    </w:p>
    <w:tbl>
      <w:tblPr>
        <w:tblStyle w:val="TableGrid"/>
        <w:tblW w:w="930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03"/>
      </w:tblGrid>
      <w:tr w:rsidR="008C4098" w:rsidRPr="000B1598" w14:paraId="467BB877" w14:textId="77777777" w:rsidTr="00B04FF2">
        <w:trPr>
          <w:trHeight w:val="675"/>
        </w:trPr>
        <w:tc>
          <w:tcPr>
            <w:tcW w:w="9303" w:type="dxa"/>
          </w:tcPr>
          <w:p w14:paraId="467BB876" w14:textId="77777777" w:rsidR="008C4098" w:rsidRPr="000B1598" w:rsidRDefault="008C4098" w:rsidP="00B04FF2">
            <w:pPr>
              <w:pStyle w:val="CommentText"/>
              <w:rPr>
                <w:rFonts w:cstheme="minorHAnsi"/>
                <w:sz w:val="22"/>
                <w:szCs w:val="22"/>
              </w:rPr>
            </w:pPr>
            <w:r w:rsidRPr="000B1598">
              <w:rPr>
                <w:rFonts w:cstheme="minorHAnsi"/>
                <w:sz w:val="22"/>
                <w:szCs w:val="22"/>
              </w:rPr>
              <w:t xml:space="preserve">Explanatory Note: Some programs include this information as an addendum or have a separate handout for a course schedule.  The course schedule would need to be submitted with the syllabus.  </w:t>
            </w:r>
          </w:p>
        </w:tc>
      </w:tr>
    </w:tbl>
    <w:p w14:paraId="467BB878" w14:textId="77777777" w:rsidR="008C4098" w:rsidRPr="000B1598" w:rsidRDefault="008C4098" w:rsidP="008C4098">
      <w:pPr>
        <w:tabs>
          <w:tab w:val="left" w:pos="5535"/>
        </w:tabs>
        <w:spacing w:after="0"/>
        <w:rPr>
          <w:rFonts w:cstheme="minorHAnsi"/>
        </w:rPr>
      </w:pPr>
    </w:p>
    <w:p w14:paraId="467BB879" w14:textId="77777777" w:rsidR="008C4098" w:rsidRPr="000B1598" w:rsidRDefault="008C4098" w:rsidP="008C4098">
      <w:pPr>
        <w:tabs>
          <w:tab w:val="left" w:pos="5535"/>
        </w:tabs>
        <w:spacing w:after="0"/>
        <w:rPr>
          <w:rFonts w:cstheme="minorHAnsi"/>
        </w:rPr>
      </w:pPr>
    </w:p>
    <w:p w14:paraId="467BB87A" w14:textId="77777777" w:rsidR="008C4098" w:rsidRPr="000B1598" w:rsidRDefault="008C4098" w:rsidP="008C4098">
      <w:pPr>
        <w:tabs>
          <w:tab w:val="left" w:pos="5535"/>
        </w:tabs>
        <w:spacing w:after="0"/>
        <w:rPr>
          <w:rFonts w:cstheme="minorHAnsi"/>
          <w:b/>
        </w:rPr>
      </w:pPr>
      <w:r w:rsidRPr="000B1598">
        <w:rPr>
          <w:rFonts w:cstheme="minorHAnsi"/>
          <w:b/>
        </w:rPr>
        <w:t>Evaluation:</w:t>
      </w:r>
    </w:p>
    <w:p w14:paraId="467BB87B" w14:textId="77777777" w:rsidR="008C4098" w:rsidRPr="000B1598" w:rsidRDefault="008C4098" w:rsidP="008C4098">
      <w:pPr>
        <w:pStyle w:val="BodyText"/>
        <w:rPr>
          <w:rFonts w:cstheme="minorHAnsi"/>
        </w:rPr>
      </w:pPr>
      <w:r w:rsidRPr="000B1598">
        <w:rPr>
          <w:rFonts w:cstheme="minorHAnsi"/>
        </w:rPr>
        <w:t>The assessment and grading of student performance in this course is based on the following activities:</w:t>
      </w:r>
    </w:p>
    <w:p w14:paraId="467BB87C" w14:textId="77777777" w:rsidR="008C4098" w:rsidRPr="000B1598" w:rsidRDefault="008C4098" w:rsidP="008C4098">
      <w:pPr>
        <w:pStyle w:val="BodyText"/>
        <w:rPr>
          <w:rFonts w:cstheme="minorHAnsi"/>
        </w:rPr>
      </w:pPr>
    </w:p>
    <w:p w14:paraId="467BB87D" w14:textId="77777777" w:rsidR="008C4098" w:rsidRPr="000B1598" w:rsidRDefault="008C4098" w:rsidP="008C4098">
      <w:pPr>
        <w:pStyle w:val="BodyText"/>
        <w:rPr>
          <w:rFonts w:cstheme="minorHAnsi"/>
        </w:rPr>
      </w:pPr>
      <w:r w:rsidRPr="000B1598">
        <w:rPr>
          <w:rFonts w:cstheme="minorHAnsi"/>
        </w:rPr>
        <w:tab/>
        <w:t>Attendance</w:t>
      </w:r>
      <w:r w:rsidRPr="000B1598">
        <w:rPr>
          <w:rFonts w:cstheme="minorHAnsi"/>
        </w:rPr>
        <w:tab/>
      </w:r>
      <w:r w:rsidRPr="000B1598">
        <w:rPr>
          <w:rFonts w:cstheme="minorHAnsi"/>
        </w:rPr>
        <w:tab/>
      </w:r>
      <w:r w:rsidRPr="000B1598">
        <w:rPr>
          <w:rFonts w:cstheme="minorHAnsi"/>
        </w:rPr>
        <w:tab/>
      </w:r>
      <w:r w:rsidRPr="000B1598">
        <w:rPr>
          <w:rFonts w:cstheme="minorHAnsi"/>
        </w:rPr>
        <w:tab/>
      </w:r>
      <w:r w:rsidRPr="000B1598">
        <w:rPr>
          <w:rFonts w:cstheme="minorHAnsi"/>
        </w:rPr>
        <w:tab/>
        <w:t>points or percentage</w:t>
      </w:r>
    </w:p>
    <w:p w14:paraId="467BB87E" w14:textId="77777777" w:rsidR="008C4098" w:rsidRPr="000B1598" w:rsidRDefault="008C4098" w:rsidP="008C4098">
      <w:pPr>
        <w:pStyle w:val="BodyText"/>
        <w:rPr>
          <w:rFonts w:cstheme="minorHAnsi"/>
        </w:rPr>
      </w:pPr>
      <w:r w:rsidRPr="000B1598">
        <w:rPr>
          <w:rFonts w:cstheme="minorHAnsi"/>
        </w:rPr>
        <w:tab/>
        <w:t>Participation</w:t>
      </w:r>
      <w:r w:rsidRPr="000B1598">
        <w:rPr>
          <w:rFonts w:cstheme="minorHAnsi"/>
        </w:rPr>
        <w:tab/>
      </w:r>
      <w:r w:rsidRPr="000B1598">
        <w:rPr>
          <w:rFonts w:cstheme="minorHAnsi"/>
        </w:rPr>
        <w:tab/>
      </w:r>
      <w:r w:rsidRPr="000B1598">
        <w:rPr>
          <w:rFonts w:cstheme="minorHAnsi"/>
        </w:rPr>
        <w:tab/>
      </w:r>
      <w:r w:rsidRPr="000B1598">
        <w:rPr>
          <w:rFonts w:cstheme="minorHAnsi"/>
        </w:rPr>
        <w:tab/>
      </w:r>
      <w:r w:rsidRPr="000B1598">
        <w:rPr>
          <w:rFonts w:cstheme="minorHAnsi"/>
        </w:rPr>
        <w:tab/>
        <w:t>points or percentage</w:t>
      </w:r>
    </w:p>
    <w:p w14:paraId="467BB87F" w14:textId="77777777" w:rsidR="008C4098" w:rsidRPr="000B1598" w:rsidRDefault="008C4098" w:rsidP="008C4098">
      <w:pPr>
        <w:pStyle w:val="BodyText"/>
        <w:rPr>
          <w:rFonts w:cstheme="minorHAnsi"/>
        </w:rPr>
      </w:pPr>
      <w:r w:rsidRPr="000B1598">
        <w:rPr>
          <w:rFonts w:cstheme="minorHAnsi"/>
        </w:rPr>
        <w:tab/>
        <w:t xml:space="preserve"># </w:t>
      </w:r>
      <w:proofErr w:type="gramStart"/>
      <w:r w:rsidRPr="000B1598">
        <w:rPr>
          <w:rFonts w:cstheme="minorHAnsi"/>
        </w:rPr>
        <w:t>of  Quizzes</w:t>
      </w:r>
      <w:proofErr w:type="gramEnd"/>
      <w:r w:rsidRPr="000B1598">
        <w:rPr>
          <w:rFonts w:cstheme="minorHAnsi"/>
        </w:rPr>
        <w:tab/>
      </w:r>
      <w:r w:rsidRPr="000B1598">
        <w:rPr>
          <w:rFonts w:cstheme="minorHAnsi"/>
        </w:rPr>
        <w:tab/>
        <w:t xml:space="preserve">     </w:t>
      </w:r>
      <w:r w:rsidRPr="000B1598">
        <w:rPr>
          <w:rFonts w:cstheme="minorHAnsi"/>
        </w:rPr>
        <w:tab/>
      </w:r>
      <w:r w:rsidRPr="000B1598">
        <w:rPr>
          <w:rFonts w:cstheme="minorHAnsi"/>
        </w:rPr>
        <w:tab/>
      </w:r>
      <w:r w:rsidRPr="000B1598">
        <w:rPr>
          <w:rFonts w:cstheme="minorHAnsi"/>
        </w:rPr>
        <w:tab/>
        <w:t>points or percentage</w:t>
      </w:r>
    </w:p>
    <w:p w14:paraId="467BB880" w14:textId="77777777" w:rsidR="008C4098" w:rsidRPr="000B1598" w:rsidRDefault="008C4098" w:rsidP="008C4098">
      <w:pPr>
        <w:pStyle w:val="BodyText"/>
        <w:rPr>
          <w:rFonts w:cstheme="minorHAnsi"/>
        </w:rPr>
      </w:pPr>
      <w:r w:rsidRPr="000B1598">
        <w:rPr>
          <w:rFonts w:cstheme="minorHAnsi"/>
        </w:rPr>
        <w:tab/>
        <w:t xml:space="preserve"># </w:t>
      </w:r>
      <w:proofErr w:type="gramStart"/>
      <w:r w:rsidRPr="000B1598">
        <w:rPr>
          <w:rFonts w:cstheme="minorHAnsi"/>
        </w:rPr>
        <w:t>of  Unit</w:t>
      </w:r>
      <w:proofErr w:type="gramEnd"/>
      <w:r w:rsidRPr="000B1598">
        <w:rPr>
          <w:rFonts w:cstheme="minorHAnsi"/>
        </w:rPr>
        <w:t xml:space="preserve"> Tests</w:t>
      </w:r>
      <w:r w:rsidRPr="000B1598">
        <w:rPr>
          <w:rFonts w:cstheme="minorHAnsi"/>
        </w:rPr>
        <w:tab/>
      </w:r>
      <w:r w:rsidRPr="000B1598">
        <w:rPr>
          <w:rFonts w:cstheme="minorHAnsi"/>
        </w:rPr>
        <w:tab/>
        <w:t xml:space="preserve">   </w:t>
      </w:r>
      <w:r w:rsidRPr="000B1598">
        <w:rPr>
          <w:rFonts w:cstheme="minorHAnsi"/>
        </w:rPr>
        <w:tab/>
      </w:r>
      <w:r w:rsidRPr="000B1598">
        <w:rPr>
          <w:rFonts w:cstheme="minorHAnsi"/>
        </w:rPr>
        <w:tab/>
      </w:r>
      <w:r w:rsidRPr="000B1598">
        <w:rPr>
          <w:rFonts w:cstheme="minorHAnsi"/>
        </w:rPr>
        <w:tab/>
        <w:t>points or percentage</w:t>
      </w:r>
    </w:p>
    <w:p w14:paraId="467BB881" w14:textId="77777777" w:rsidR="008C4098" w:rsidRPr="000B1598" w:rsidRDefault="00DF319E" w:rsidP="008C4098">
      <w:pPr>
        <w:spacing w:after="0" w:line="240" w:lineRule="auto"/>
        <w:ind w:firstLine="720"/>
        <w:rPr>
          <w:rFonts w:cstheme="minorHAnsi"/>
        </w:rPr>
      </w:pPr>
      <w:r>
        <w:rPr>
          <w:rFonts w:cstheme="minorHAnsi"/>
        </w:rPr>
        <w:t>Lab Session #</w:t>
      </w:r>
      <w:r>
        <w:rPr>
          <w:rFonts w:cstheme="minorHAnsi"/>
        </w:rPr>
        <w:tab/>
      </w:r>
      <w:r>
        <w:rPr>
          <w:rFonts w:cstheme="minorHAnsi"/>
        </w:rPr>
        <w:tab/>
      </w:r>
      <w:r>
        <w:rPr>
          <w:rFonts w:cstheme="minorHAnsi"/>
        </w:rPr>
        <w:tab/>
      </w:r>
      <w:r>
        <w:rPr>
          <w:rFonts w:cstheme="minorHAnsi"/>
        </w:rPr>
        <w:tab/>
      </w:r>
      <w:r>
        <w:rPr>
          <w:rFonts w:cstheme="minorHAnsi"/>
        </w:rPr>
        <w:tab/>
      </w:r>
      <w:r w:rsidR="008C4098" w:rsidRPr="000B1598">
        <w:rPr>
          <w:rFonts w:cstheme="minorHAnsi"/>
        </w:rPr>
        <w:t>points or percentage</w:t>
      </w:r>
    </w:p>
    <w:p w14:paraId="467BB882" w14:textId="77777777" w:rsidR="008C4098" w:rsidRPr="000B1598" w:rsidRDefault="00DF319E" w:rsidP="008C4098">
      <w:pPr>
        <w:spacing w:after="0" w:line="240" w:lineRule="auto"/>
        <w:ind w:firstLine="720"/>
        <w:rPr>
          <w:rFonts w:cstheme="minorHAnsi"/>
        </w:rPr>
      </w:pPr>
      <w:r>
        <w:rPr>
          <w:rFonts w:cstheme="minorHAnsi"/>
        </w:rPr>
        <w:t>Lab Session #</w:t>
      </w:r>
      <w:r>
        <w:rPr>
          <w:rFonts w:cstheme="minorHAnsi"/>
        </w:rPr>
        <w:tab/>
      </w:r>
      <w:r>
        <w:rPr>
          <w:rFonts w:cstheme="minorHAnsi"/>
        </w:rPr>
        <w:tab/>
      </w:r>
      <w:r>
        <w:rPr>
          <w:rFonts w:cstheme="minorHAnsi"/>
        </w:rPr>
        <w:tab/>
      </w:r>
      <w:r>
        <w:rPr>
          <w:rFonts w:cstheme="minorHAnsi"/>
        </w:rPr>
        <w:tab/>
      </w:r>
      <w:r>
        <w:rPr>
          <w:rFonts w:cstheme="minorHAnsi"/>
        </w:rPr>
        <w:tab/>
      </w:r>
      <w:r w:rsidR="008C4098" w:rsidRPr="000B1598">
        <w:rPr>
          <w:rFonts w:cstheme="minorHAnsi"/>
        </w:rPr>
        <w:t>points or percentage</w:t>
      </w:r>
    </w:p>
    <w:p w14:paraId="467BB883" w14:textId="77777777" w:rsidR="008C4098" w:rsidRPr="000B1598" w:rsidRDefault="00DF319E" w:rsidP="008C4098">
      <w:pPr>
        <w:spacing w:after="0" w:line="240" w:lineRule="auto"/>
        <w:ind w:firstLine="720"/>
        <w:rPr>
          <w:rFonts w:cstheme="minorHAnsi"/>
        </w:rPr>
      </w:pPr>
      <w:r>
        <w:rPr>
          <w:rFonts w:cstheme="minorHAnsi"/>
        </w:rPr>
        <w:t>Lab Session #</w:t>
      </w:r>
      <w:r>
        <w:rPr>
          <w:rFonts w:cstheme="minorHAnsi"/>
        </w:rPr>
        <w:tab/>
      </w:r>
      <w:r>
        <w:rPr>
          <w:rFonts w:cstheme="minorHAnsi"/>
        </w:rPr>
        <w:tab/>
      </w:r>
      <w:r>
        <w:rPr>
          <w:rFonts w:cstheme="minorHAnsi"/>
        </w:rPr>
        <w:tab/>
      </w:r>
      <w:r>
        <w:rPr>
          <w:rFonts w:cstheme="minorHAnsi"/>
        </w:rPr>
        <w:tab/>
      </w:r>
      <w:r>
        <w:rPr>
          <w:rFonts w:cstheme="minorHAnsi"/>
        </w:rPr>
        <w:tab/>
      </w:r>
      <w:r w:rsidR="008C4098" w:rsidRPr="000B1598">
        <w:rPr>
          <w:rFonts w:cstheme="minorHAnsi"/>
        </w:rPr>
        <w:t>points or percentage</w:t>
      </w:r>
    </w:p>
    <w:p w14:paraId="467BB884" w14:textId="77777777" w:rsidR="008C4098" w:rsidRPr="000B1598" w:rsidRDefault="00DF319E" w:rsidP="008C4098">
      <w:pPr>
        <w:spacing w:after="0" w:line="240" w:lineRule="auto"/>
        <w:rPr>
          <w:rFonts w:cstheme="minorHAnsi"/>
        </w:rPr>
      </w:pPr>
      <w:r>
        <w:rPr>
          <w:rFonts w:cstheme="minorHAnsi"/>
        </w:rPr>
        <w:tab/>
        <w:t xml:space="preserve">Final Exam </w:t>
      </w:r>
      <w:r>
        <w:rPr>
          <w:rFonts w:cstheme="minorHAnsi"/>
        </w:rPr>
        <w:tab/>
      </w:r>
      <w:r>
        <w:rPr>
          <w:rFonts w:cstheme="minorHAnsi"/>
        </w:rPr>
        <w:tab/>
      </w:r>
      <w:r>
        <w:rPr>
          <w:rFonts w:cstheme="minorHAnsi"/>
        </w:rPr>
        <w:tab/>
      </w:r>
      <w:r>
        <w:rPr>
          <w:rFonts w:cstheme="minorHAnsi"/>
        </w:rPr>
        <w:tab/>
      </w:r>
      <w:r>
        <w:rPr>
          <w:rFonts w:cstheme="minorHAnsi"/>
        </w:rPr>
        <w:tab/>
      </w:r>
      <w:r w:rsidR="008C4098" w:rsidRPr="000B1598">
        <w:rPr>
          <w:rFonts w:cstheme="minorHAnsi"/>
        </w:rPr>
        <w:t>points or percentage</w:t>
      </w:r>
    </w:p>
    <w:p w14:paraId="467BB885" w14:textId="77777777" w:rsidR="008C4098" w:rsidRPr="000B1598" w:rsidRDefault="008C4098" w:rsidP="008C4098">
      <w:pPr>
        <w:rPr>
          <w:rFonts w:cstheme="minorHAnsi"/>
        </w:rPr>
      </w:pPr>
      <w:r w:rsidRPr="000B1598">
        <w:rPr>
          <w:rFonts w:cstheme="minorHAnsi"/>
        </w:rPr>
        <w:tab/>
        <w:t xml:space="preserve">TOTAL POINTS POSSIBLE           </w:t>
      </w:r>
      <w:r w:rsidRPr="000B1598">
        <w:rPr>
          <w:rFonts w:cstheme="minorHAnsi"/>
        </w:rPr>
        <w:tab/>
        <w:t xml:space="preserve">                      </w:t>
      </w:r>
      <w:r w:rsidR="00DF319E">
        <w:rPr>
          <w:rFonts w:cstheme="minorHAnsi"/>
        </w:rPr>
        <w:tab/>
      </w:r>
      <w:r w:rsidRPr="000B1598">
        <w:rPr>
          <w:rFonts w:cstheme="minorHAnsi"/>
        </w:rPr>
        <w:t>points or percentage</w:t>
      </w:r>
      <w:r w:rsidRPr="000B1598">
        <w:rPr>
          <w:rFonts w:cstheme="minorHAnsi"/>
        </w:rPr>
        <w:tab/>
      </w:r>
      <w:r w:rsidRPr="000B1598">
        <w:rPr>
          <w:rFonts w:cstheme="minorHAnsi"/>
        </w:rPr>
        <w:tab/>
      </w:r>
    </w:p>
    <w:p w14:paraId="467BB886" w14:textId="77777777" w:rsidR="008C4098" w:rsidRPr="000B1598" w:rsidRDefault="008C4098" w:rsidP="008C4098">
      <w:pPr>
        <w:tabs>
          <w:tab w:val="left" w:pos="-720"/>
        </w:tabs>
        <w:jc w:val="both"/>
        <w:rPr>
          <w:rFonts w:cstheme="minorHAnsi"/>
          <w:b/>
          <w:spacing w:val="-3"/>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8C4098" w:rsidRPr="000B1598" w14:paraId="467BB888" w14:textId="77777777" w:rsidTr="00B04FF2">
        <w:trPr>
          <w:trHeight w:val="540"/>
        </w:trPr>
        <w:tc>
          <w:tcPr>
            <w:tcW w:w="9350" w:type="dxa"/>
          </w:tcPr>
          <w:p w14:paraId="467BB887" w14:textId="159BB7EF" w:rsidR="008C4098" w:rsidRPr="000B1598" w:rsidRDefault="008C4098" w:rsidP="00B04FF2">
            <w:pPr>
              <w:tabs>
                <w:tab w:val="left" w:pos="5535"/>
              </w:tabs>
              <w:rPr>
                <w:rFonts w:cstheme="minorHAnsi"/>
              </w:rPr>
            </w:pPr>
            <w:r w:rsidRPr="000B1598">
              <w:rPr>
                <w:rFonts w:cstheme="minorHAnsi"/>
              </w:rPr>
              <w:t xml:space="preserve">Explanatory Note: Be very specific when describing Psychomotor and Affective competencies and </w:t>
            </w:r>
            <w:r w:rsidR="008A6ADB">
              <w:rPr>
                <w:rFonts w:cstheme="minorHAnsi"/>
              </w:rPr>
              <w:t xml:space="preserve">the evaluation </w:t>
            </w:r>
            <w:r w:rsidRPr="000B1598">
              <w:rPr>
                <w:rFonts w:cstheme="minorHAnsi"/>
              </w:rPr>
              <w:t xml:space="preserve">requirements.  Include information about how many times a student can attempt to achieve the psychomotor and affective competencies, and, if that varies from exercise to exercise, where students can find that information.  </w:t>
            </w:r>
            <w:r w:rsidR="00DA3495">
              <w:rPr>
                <w:rFonts w:cstheme="minorHAnsi"/>
              </w:rPr>
              <w:t xml:space="preserve">It is important that the students understand that all the psychomotor and affective competencies need to be achieved prior to graduation.  </w:t>
            </w:r>
          </w:p>
        </w:tc>
      </w:tr>
    </w:tbl>
    <w:p w14:paraId="467BB889" w14:textId="77777777" w:rsidR="008C4098" w:rsidRPr="000B1598" w:rsidRDefault="008C4098" w:rsidP="008C4098">
      <w:pPr>
        <w:tabs>
          <w:tab w:val="left" w:pos="-720"/>
        </w:tabs>
        <w:rPr>
          <w:rFonts w:cstheme="minorHAnsi"/>
          <w:spacing w:val="-3"/>
        </w:rPr>
      </w:pPr>
    </w:p>
    <w:p w14:paraId="467BB88B" w14:textId="77777777" w:rsidR="008C4098" w:rsidRPr="000B1598" w:rsidRDefault="008C4098" w:rsidP="008C4098">
      <w:pPr>
        <w:tabs>
          <w:tab w:val="left" w:pos="-720"/>
        </w:tabs>
        <w:jc w:val="both"/>
        <w:rPr>
          <w:rFonts w:cstheme="minorHAnsi"/>
          <w:b/>
          <w:spacing w:val="-3"/>
        </w:rPr>
      </w:pPr>
      <w:r w:rsidRPr="000B1598">
        <w:rPr>
          <w:rFonts w:cstheme="minorHAnsi"/>
          <w:b/>
          <w:spacing w:val="-3"/>
        </w:rPr>
        <w:t xml:space="preserve">Grading Scale </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8C4098" w:rsidRPr="000B1598" w14:paraId="467BB88D" w14:textId="77777777" w:rsidTr="00B04FF2">
        <w:trPr>
          <w:trHeight w:val="540"/>
        </w:trPr>
        <w:tc>
          <w:tcPr>
            <w:tcW w:w="9350" w:type="dxa"/>
          </w:tcPr>
          <w:p w14:paraId="467BB88C" w14:textId="77777777" w:rsidR="008C4098" w:rsidRPr="000B1598" w:rsidRDefault="008C4098" w:rsidP="00B04FF2">
            <w:pPr>
              <w:tabs>
                <w:tab w:val="left" w:pos="-720"/>
              </w:tabs>
              <w:jc w:val="both"/>
              <w:rPr>
                <w:rFonts w:cstheme="minorHAnsi"/>
                <w:b/>
                <w:spacing w:val="-3"/>
              </w:rPr>
            </w:pPr>
            <w:r w:rsidRPr="000B1598">
              <w:rPr>
                <w:rFonts w:cstheme="minorHAnsi"/>
              </w:rPr>
              <w:t xml:space="preserve">Explanatory Note: You would outline what students would need to get in order to achieve a certain grade in the course. </w:t>
            </w:r>
          </w:p>
        </w:tc>
      </w:tr>
    </w:tbl>
    <w:p w14:paraId="467BB88E" w14:textId="77777777" w:rsidR="008C4098" w:rsidRPr="000B1598" w:rsidRDefault="008C4098" w:rsidP="008C4098">
      <w:pPr>
        <w:tabs>
          <w:tab w:val="left" w:pos="5535"/>
        </w:tabs>
        <w:spacing w:after="0" w:line="240" w:lineRule="auto"/>
        <w:rPr>
          <w:rFonts w:cstheme="minorHAnsi"/>
          <w:b/>
        </w:rPr>
      </w:pPr>
      <w:r w:rsidRPr="000B1598">
        <w:rPr>
          <w:rFonts w:cstheme="minorHAnsi"/>
          <w:b/>
        </w:rPr>
        <w:t xml:space="preserve"> </w:t>
      </w:r>
    </w:p>
    <w:p w14:paraId="467BB88F" w14:textId="77777777" w:rsidR="008C4098" w:rsidRPr="000B1598" w:rsidRDefault="008C4098" w:rsidP="008C4098">
      <w:pPr>
        <w:tabs>
          <w:tab w:val="left" w:pos="-720"/>
        </w:tabs>
        <w:spacing w:after="0"/>
        <w:jc w:val="both"/>
        <w:rPr>
          <w:rFonts w:cstheme="minorHAnsi"/>
          <w:spacing w:val="-3"/>
        </w:rPr>
      </w:pPr>
      <w:r w:rsidRPr="000B1598">
        <w:rPr>
          <w:rFonts w:cstheme="minorHAnsi"/>
          <w:spacing w:val="-3"/>
        </w:rPr>
        <w:t xml:space="preserve">Include the grade that students need to achieve in order to pass the course and progress to the next course.  </w:t>
      </w:r>
      <w:r w:rsidRPr="000B1598">
        <w:rPr>
          <w:rFonts w:cstheme="minorHAnsi"/>
          <w:spacing w:val="-3"/>
        </w:rPr>
        <w:tab/>
      </w:r>
      <w:r w:rsidRPr="000B1598">
        <w:rPr>
          <w:rFonts w:cstheme="minorHAnsi"/>
          <w:spacing w:val="-3"/>
        </w:rPr>
        <w:tab/>
      </w:r>
    </w:p>
    <w:p w14:paraId="467BB890" w14:textId="77777777" w:rsidR="008C4098" w:rsidRPr="000B1598" w:rsidRDefault="008C4098" w:rsidP="008C4098">
      <w:pPr>
        <w:tabs>
          <w:tab w:val="left" w:pos="5535"/>
        </w:tabs>
        <w:spacing w:after="0" w:line="240" w:lineRule="auto"/>
        <w:rPr>
          <w:rFonts w:cstheme="minorHAnsi"/>
        </w:rPr>
      </w:pPr>
    </w:p>
    <w:p w14:paraId="467BB891" w14:textId="77777777" w:rsidR="008C4098" w:rsidRPr="000B1598" w:rsidRDefault="008C4098" w:rsidP="008C4098">
      <w:pPr>
        <w:tabs>
          <w:tab w:val="left" w:pos="5535"/>
        </w:tabs>
        <w:spacing w:after="0" w:line="240" w:lineRule="auto"/>
        <w:rPr>
          <w:rFonts w:cstheme="minorHAnsi"/>
          <w:b/>
        </w:rPr>
      </w:pPr>
      <w:r w:rsidRPr="000B1598">
        <w:rPr>
          <w:rFonts w:cstheme="minorHAnsi"/>
          <w:b/>
        </w:rPr>
        <w:t xml:space="preserve">Course Policies:  </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70"/>
      </w:tblGrid>
      <w:tr w:rsidR="008C4098" w:rsidRPr="000B1598" w14:paraId="467BB893" w14:textId="77777777" w:rsidTr="00B04FF2">
        <w:tc>
          <w:tcPr>
            <w:tcW w:w="9350" w:type="dxa"/>
          </w:tcPr>
          <w:p w14:paraId="467BB892" w14:textId="77777777" w:rsidR="008C4098" w:rsidRPr="000B1598" w:rsidRDefault="008C4098" w:rsidP="00B04FF2">
            <w:pPr>
              <w:tabs>
                <w:tab w:val="left" w:pos="5535"/>
              </w:tabs>
              <w:rPr>
                <w:rFonts w:cstheme="minorHAnsi"/>
                <w:b/>
              </w:rPr>
            </w:pPr>
            <w:r w:rsidRPr="000B1598">
              <w:rPr>
                <w:rFonts w:cstheme="minorHAnsi"/>
              </w:rPr>
              <w:t>Explanatory Note:  Provide a detailed description of requirements of each policy.  The policies listed below are typical ones included, but it can vary according to the rules of the program.</w:t>
            </w:r>
          </w:p>
        </w:tc>
      </w:tr>
    </w:tbl>
    <w:p w14:paraId="467BB894" w14:textId="77777777" w:rsidR="008C4098" w:rsidRPr="000B1598" w:rsidRDefault="008C4098" w:rsidP="008C4098">
      <w:pPr>
        <w:tabs>
          <w:tab w:val="left" w:pos="5535"/>
        </w:tabs>
        <w:spacing w:after="0" w:line="240" w:lineRule="auto"/>
        <w:rPr>
          <w:rFonts w:cstheme="minorHAnsi"/>
          <w:b/>
        </w:rPr>
      </w:pPr>
      <w:r w:rsidRPr="000B1598">
        <w:rPr>
          <w:rFonts w:cstheme="minorHAnsi"/>
          <w:b/>
        </w:rPr>
        <w:t xml:space="preserve"> </w:t>
      </w:r>
    </w:p>
    <w:p w14:paraId="467BB895"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Attendance</w:t>
      </w:r>
    </w:p>
    <w:p w14:paraId="467BB896"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Make-up work</w:t>
      </w:r>
    </w:p>
    <w:p w14:paraId="467BB897"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Cell phones</w:t>
      </w:r>
    </w:p>
    <w:p w14:paraId="467BB898"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Withdrawal from course</w:t>
      </w:r>
    </w:p>
    <w:p w14:paraId="467BB899"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Class conduct</w:t>
      </w:r>
    </w:p>
    <w:p w14:paraId="467BB89A"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Plagiarism</w:t>
      </w:r>
    </w:p>
    <w:p w14:paraId="467BB89B"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Inclement weather</w:t>
      </w:r>
    </w:p>
    <w:p w14:paraId="467BB89C" w14:textId="77777777" w:rsidR="008C4098" w:rsidRPr="000B1598" w:rsidRDefault="008C4098" w:rsidP="008C4098">
      <w:pPr>
        <w:pStyle w:val="ListParagraph"/>
        <w:numPr>
          <w:ilvl w:val="0"/>
          <w:numId w:val="1"/>
        </w:numPr>
        <w:tabs>
          <w:tab w:val="left" w:pos="5535"/>
        </w:tabs>
        <w:spacing w:after="0" w:line="240" w:lineRule="auto"/>
        <w:rPr>
          <w:rFonts w:cstheme="minorHAnsi"/>
        </w:rPr>
      </w:pPr>
      <w:r w:rsidRPr="000B1598">
        <w:rPr>
          <w:rFonts w:cstheme="minorHAnsi"/>
        </w:rPr>
        <w:t>Professional Behavior</w:t>
      </w:r>
    </w:p>
    <w:p w14:paraId="467BB89D" w14:textId="77777777" w:rsidR="008C4098" w:rsidRPr="000B1598" w:rsidRDefault="008C4098" w:rsidP="008C4098">
      <w:pPr>
        <w:tabs>
          <w:tab w:val="left" w:pos="5535"/>
        </w:tabs>
        <w:spacing w:after="0" w:line="240" w:lineRule="auto"/>
        <w:rPr>
          <w:rFonts w:cstheme="minorHAnsi"/>
        </w:rPr>
      </w:pPr>
    </w:p>
    <w:p w14:paraId="467BB89E" w14:textId="77777777" w:rsidR="008C4098" w:rsidRPr="000B1598" w:rsidRDefault="008C4098" w:rsidP="008C4098">
      <w:pPr>
        <w:tabs>
          <w:tab w:val="left" w:pos="5535"/>
        </w:tabs>
        <w:spacing w:after="0" w:line="240" w:lineRule="auto"/>
        <w:rPr>
          <w:rFonts w:cstheme="minorHAnsi"/>
        </w:rPr>
      </w:pPr>
      <w:r w:rsidRPr="000B1598">
        <w:rPr>
          <w:rFonts w:cstheme="minorHAnsi"/>
          <w:b/>
        </w:rPr>
        <w:t xml:space="preserve">Support Services:  </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65"/>
      </w:tblGrid>
      <w:tr w:rsidR="008C4098" w:rsidRPr="000B1598" w14:paraId="467BB8A0" w14:textId="77777777" w:rsidTr="00B04FF2">
        <w:tc>
          <w:tcPr>
            <w:tcW w:w="9265" w:type="dxa"/>
          </w:tcPr>
          <w:p w14:paraId="467BB89F" w14:textId="77777777" w:rsidR="008C4098" w:rsidRPr="000B1598" w:rsidRDefault="008C4098" w:rsidP="00B04FF2">
            <w:pPr>
              <w:tabs>
                <w:tab w:val="left" w:pos="5535"/>
              </w:tabs>
              <w:rPr>
                <w:rFonts w:cstheme="minorHAnsi"/>
              </w:rPr>
            </w:pPr>
            <w:r w:rsidRPr="000B1598">
              <w:rPr>
                <w:rFonts w:cstheme="minorHAnsi"/>
              </w:rPr>
              <w:lastRenderedPageBreak/>
              <w:t xml:space="preserve">Explanatory Note:  Add in the relevant resources, such as writing tutors, extra lab sessions, and computer labs, to guide the students.  </w:t>
            </w:r>
          </w:p>
        </w:tc>
      </w:tr>
    </w:tbl>
    <w:p w14:paraId="467BB8A1" w14:textId="77777777" w:rsidR="008C4098" w:rsidRPr="000B1598" w:rsidRDefault="008C4098" w:rsidP="008C4098">
      <w:pPr>
        <w:tabs>
          <w:tab w:val="left" w:pos="5535"/>
        </w:tabs>
        <w:spacing w:after="0" w:line="240" w:lineRule="auto"/>
        <w:rPr>
          <w:rFonts w:cstheme="minorHAnsi"/>
          <w:b/>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70"/>
      </w:tblGrid>
      <w:tr w:rsidR="008C4098" w:rsidRPr="000B1598" w14:paraId="467BB8A3" w14:textId="77777777" w:rsidTr="00B04FF2">
        <w:tc>
          <w:tcPr>
            <w:tcW w:w="9350" w:type="dxa"/>
            <w:tcBorders>
              <w:top w:val="thinThickSmallGap" w:sz="24" w:space="0" w:color="auto"/>
              <w:left w:val="thinThickSmallGap" w:sz="24" w:space="0" w:color="auto"/>
              <w:bottom w:val="thickThinSmallGap" w:sz="24" w:space="0" w:color="auto"/>
              <w:right w:val="thickThinSmallGap" w:sz="24" w:space="0" w:color="auto"/>
            </w:tcBorders>
          </w:tcPr>
          <w:p w14:paraId="467BB8A2" w14:textId="77777777" w:rsidR="008C4098" w:rsidRPr="000B1598" w:rsidRDefault="008C4098" w:rsidP="00B04FF2">
            <w:pPr>
              <w:tabs>
                <w:tab w:val="left" w:pos="5535"/>
              </w:tabs>
              <w:rPr>
                <w:rFonts w:cstheme="minorHAnsi"/>
              </w:rPr>
            </w:pPr>
            <w:r w:rsidRPr="000B1598">
              <w:rPr>
                <w:rFonts w:cstheme="minorHAnsi"/>
              </w:rPr>
              <w:t>Explanatory Note:  Many programs add in a caveat, such as the one below, in order to ensure that the students are aware that the syllabus can change</w:t>
            </w:r>
          </w:p>
        </w:tc>
      </w:tr>
    </w:tbl>
    <w:p w14:paraId="467BB8A4" w14:textId="77777777" w:rsidR="008C4098" w:rsidRPr="000B1598" w:rsidRDefault="008C4098" w:rsidP="008C4098">
      <w:pPr>
        <w:tabs>
          <w:tab w:val="left" w:pos="5535"/>
        </w:tabs>
        <w:spacing w:after="0" w:line="240" w:lineRule="auto"/>
        <w:rPr>
          <w:rFonts w:cstheme="minorHAnsi"/>
        </w:rPr>
      </w:pPr>
    </w:p>
    <w:p w14:paraId="467BB8A5" w14:textId="77777777" w:rsidR="008C4098" w:rsidRPr="000B1598" w:rsidRDefault="008C4098" w:rsidP="008C4098">
      <w:pPr>
        <w:tabs>
          <w:tab w:val="left" w:pos="5535"/>
        </w:tabs>
        <w:spacing w:after="0" w:line="240" w:lineRule="auto"/>
        <w:rPr>
          <w:rFonts w:cstheme="minorHAnsi"/>
        </w:rPr>
      </w:pPr>
      <w:r w:rsidRPr="000B1598">
        <w:rPr>
          <w:rFonts w:cstheme="minorHAnsi"/>
        </w:rPr>
        <w:t xml:space="preserve">Instructors retain the right to adjust the course schedule and revise the course syllabus as needed.  </w:t>
      </w:r>
      <w:r w:rsidRPr="000B1598">
        <w:rPr>
          <w:rFonts w:cstheme="minorHAnsi"/>
        </w:rPr>
        <w:tab/>
      </w:r>
    </w:p>
    <w:p w14:paraId="467BB8A6" w14:textId="77777777" w:rsidR="008C4098" w:rsidRPr="000B1598" w:rsidRDefault="008C4098" w:rsidP="008C4098">
      <w:pPr>
        <w:tabs>
          <w:tab w:val="left" w:pos="5535"/>
        </w:tabs>
        <w:spacing w:after="0" w:line="240" w:lineRule="auto"/>
        <w:rPr>
          <w:rFonts w:cstheme="minorHAnsi"/>
        </w:rPr>
      </w:pPr>
      <w:r w:rsidRPr="000B1598">
        <w:rPr>
          <w:rFonts w:cstheme="minorHAnsi"/>
        </w:rPr>
        <w:tab/>
      </w:r>
    </w:p>
    <w:p w14:paraId="467BB8A7" w14:textId="77777777" w:rsidR="008C4098" w:rsidRPr="000B1598" w:rsidRDefault="008C4098" w:rsidP="008C4098">
      <w:pPr>
        <w:rPr>
          <w:rFonts w:cstheme="minorHAnsi"/>
        </w:rPr>
      </w:pPr>
    </w:p>
    <w:p w14:paraId="467BB8A8" w14:textId="77777777" w:rsidR="0099202C" w:rsidRDefault="0099202C"/>
    <w:sectPr w:rsidR="0099202C" w:rsidSect="00641D2F">
      <w:headerReference w:type="even" r:id="rId10"/>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B8AB" w14:textId="77777777" w:rsidR="00990361" w:rsidRDefault="00990361">
      <w:pPr>
        <w:spacing w:after="0" w:line="240" w:lineRule="auto"/>
      </w:pPr>
      <w:r>
        <w:separator/>
      </w:r>
    </w:p>
  </w:endnote>
  <w:endnote w:type="continuationSeparator" w:id="0">
    <w:p w14:paraId="467BB8AC" w14:textId="77777777" w:rsidR="00990361" w:rsidRDefault="0099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B8AF" w14:textId="4BE5F2F1" w:rsidR="00337A54" w:rsidRDefault="008C4098">
    <w:pPr>
      <w:pStyle w:val="Footer"/>
    </w:pPr>
    <w:r>
      <w:t xml:space="preserve">Revised </w:t>
    </w:r>
    <w:r w:rsidR="00DA3495">
      <w:t>April 2022</w:t>
    </w:r>
  </w:p>
  <w:p w14:paraId="467BB8B0" w14:textId="77777777" w:rsidR="00337A54" w:rsidRDefault="0060481C">
    <w:pPr>
      <w:pStyle w:val="Footer"/>
    </w:pPr>
    <w:sdt>
      <w:sdtPr>
        <w:id w:val="1941572139"/>
        <w:docPartObj>
          <w:docPartGallery w:val="Page Numbers (Bottom of Page)"/>
          <w:docPartUnique/>
        </w:docPartObj>
      </w:sdtPr>
      <w:sdtEndPr/>
      <w:sdtContent>
        <w:sdt>
          <w:sdtPr>
            <w:id w:val="-1705238520"/>
            <w:docPartObj>
              <w:docPartGallery w:val="Page Numbers (Top of Page)"/>
              <w:docPartUnique/>
            </w:docPartObj>
          </w:sdtPr>
          <w:sdtEndPr/>
          <w:sdtContent>
            <w:r w:rsidR="008C4098">
              <w:t xml:space="preserve">Page </w:t>
            </w:r>
            <w:r w:rsidR="008C4098">
              <w:rPr>
                <w:b/>
                <w:bCs/>
                <w:sz w:val="24"/>
                <w:szCs w:val="24"/>
              </w:rPr>
              <w:fldChar w:fldCharType="begin"/>
            </w:r>
            <w:r w:rsidR="008C4098">
              <w:rPr>
                <w:b/>
                <w:bCs/>
              </w:rPr>
              <w:instrText xml:space="preserve"> PAGE </w:instrText>
            </w:r>
            <w:r w:rsidR="008C4098">
              <w:rPr>
                <w:b/>
                <w:bCs/>
                <w:sz w:val="24"/>
                <w:szCs w:val="24"/>
              </w:rPr>
              <w:fldChar w:fldCharType="separate"/>
            </w:r>
            <w:r w:rsidR="00DF319E">
              <w:rPr>
                <w:b/>
                <w:bCs/>
                <w:noProof/>
              </w:rPr>
              <w:t>4</w:t>
            </w:r>
            <w:r w:rsidR="008C4098">
              <w:rPr>
                <w:b/>
                <w:bCs/>
                <w:sz w:val="24"/>
                <w:szCs w:val="24"/>
              </w:rPr>
              <w:fldChar w:fldCharType="end"/>
            </w:r>
            <w:r w:rsidR="008C4098">
              <w:t xml:space="preserve"> of </w:t>
            </w:r>
            <w:r w:rsidR="008C4098">
              <w:rPr>
                <w:b/>
                <w:bCs/>
                <w:sz w:val="24"/>
                <w:szCs w:val="24"/>
              </w:rPr>
              <w:fldChar w:fldCharType="begin"/>
            </w:r>
            <w:r w:rsidR="008C4098">
              <w:rPr>
                <w:b/>
                <w:bCs/>
              </w:rPr>
              <w:instrText xml:space="preserve"> NUMPAGES  </w:instrText>
            </w:r>
            <w:r w:rsidR="008C4098">
              <w:rPr>
                <w:b/>
                <w:bCs/>
                <w:sz w:val="24"/>
                <w:szCs w:val="24"/>
              </w:rPr>
              <w:fldChar w:fldCharType="separate"/>
            </w:r>
            <w:r w:rsidR="00DF319E">
              <w:rPr>
                <w:b/>
                <w:bCs/>
                <w:noProof/>
              </w:rPr>
              <w:t>4</w:t>
            </w:r>
            <w:r w:rsidR="008C4098">
              <w:rPr>
                <w:b/>
                <w:bCs/>
                <w:sz w:val="24"/>
                <w:szCs w:val="24"/>
              </w:rPr>
              <w:fldChar w:fldCharType="end"/>
            </w:r>
          </w:sdtContent>
        </w:sdt>
      </w:sdtContent>
    </w:sdt>
  </w:p>
  <w:p w14:paraId="467BB8B1" w14:textId="77777777" w:rsidR="00337A54" w:rsidRPr="00337A54" w:rsidRDefault="0060481C" w:rsidP="0033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B8A9" w14:textId="77777777" w:rsidR="00990361" w:rsidRDefault="00990361">
      <w:pPr>
        <w:spacing w:after="0" w:line="240" w:lineRule="auto"/>
      </w:pPr>
      <w:r>
        <w:separator/>
      </w:r>
    </w:p>
  </w:footnote>
  <w:footnote w:type="continuationSeparator" w:id="0">
    <w:p w14:paraId="467BB8AA" w14:textId="77777777" w:rsidR="00990361" w:rsidRDefault="00990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B8AD" w14:textId="77777777" w:rsidR="00CE4346" w:rsidRDefault="0060481C">
    <w:pPr>
      <w:pStyle w:val="Header"/>
    </w:pPr>
    <w:r>
      <w:rPr>
        <w:noProof/>
      </w:rPr>
      <w:pict w14:anchorId="467BB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3110" o:spid="_x0000_s2050" type="#_x0000_t136" style="position:absolute;margin-left:0;margin-top:0;width:412.4pt;height:247.45pt;rotation:315;z-index:-251656192;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B8AE" w14:textId="77777777" w:rsidR="00CE4346" w:rsidRDefault="0060481C">
    <w:pPr>
      <w:pStyle w:val="Header"/>
    </w:pPr>
    <w:r>
      <w:rPr>
        <w:noProof/>
      </w:rPr>
      <w:pict w14:anchorId="467BB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3111" o:spid="_x0000_s2051" type="#_x0000_t136" style="position:absolute;margin-left:0;margin-top:0;width:412.4pt;height:247.45pt;rotation:315;z-index:-25165516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B8B2" w14:textId="77777777" w:rsidR="00CE4346" w:rsidRDefault="0060481C">
    <w:pPr>
      <w:pStyle w:val="Header"/>
    </w:pPr>
    <w:r>
      <w:rPr>
        <w:noProof/>
      </w:rPr>
      <w:pict w14:anchorId="467BB8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3109" o:spid="_x0000_s2049" type="#_x0000_t136" style="position:absolute;margin-left:0;margin-top:0;width:412.4pt;height:247.45pt;rotation:315;z-index:-251657216;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75C32"/>
    <w:multiLevelType w:val="hybridMultilevel"/>
    <w:tmpl w:val="48AAE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98"/>
    <w:rsid w:val="0060481C"/>
    <w:rsid w:val="008A6ADB"/>
    <w:rsid w:val="008C4098"/>
    <w:rsid w:val="00990361"/>
    <w:rsid w:val="0099202C"/>
    <w:rsid w:val="00CB619D"/>
    <w:rsid w:val="00DA3495"/>
    <w:rsid w:val="00DF319E"/>
    <w:rsid w:val="00F8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7BB845"/>
  <w15:chartTrackingRefBased/>
  <w15:docId w15:val="{5DC222F8-B1EF-41E0-807B-76162A2F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98"/>
    <w:rPr>
      <w:rFonts w:eastAsiaTheme="minorEastAsia"/>
    </w:rPr>
  </w:style>
  <w:style w:type="paragraph" w:styleId="Heading2">
    <w:name w:val="heading 2"/>
    <w:basedOn w:val="Normal"/>
    <w:next w:val="Normal"/>
    <w:link w:val="Heading2Char"/>
    <w:uiPriority w:val="9"/>
    <w:unhideWhenUsed/>
    <w:qFormat/>
    <w:rsid w:val="008C4098"/>
    <w:pPr>
      <w:keepNext/>
      <w:keepLines/>
      <w:spacing w:before="40" w:after="0" w:line="240" w:lineRule="auto"/>
      <w:outlineLvl w:val="1"/>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098"/>
    <w:rPr>
      <w:rFonts w:eastAsiaTheme="majorEastAsia" w:cstheme="majorBidi"/>
      <w:b/>
      <w:sz w:val="32"/>
      <w:szCs w:val="32"/>
    </w:rPr>
  </w:style>
  <w:style w:type="paragraph" w:styleId="ListParagraph">
    <w:name w:val="List Paragraph"/>
    <w:basedOn w:val="Normal"/>
    <w:uiPriority w:val="34"/>
    <w:qFormat/>
    <w:rsid w:val="008C4098"/>
    <w:pPr>
      <w:ind w:left="720"/>
      <w:contextualSpacing/>
    </w:pPr>
  </w:style>
  <w:style w:type="paragraph" w:customStyle="1" w:styleId="Default">
    <w:name w:val="Default"/>
    <w:rsid w:val="008C4098"/>
    <w:pPr>
      <w:autoSpaceDE w:val="0"/>
      <w:autoSpaceDN w:val="0"/>
      <w:adjustRightInd w:val="0"/>
      <w:spacing w:after="0" w:line="240" w:lineRule="auto"/>
    </w:pPr>
    <w:rPr>
      <w:rFonts w:ascii="Calibri" w:eastAsiaTheme="minorEastAsia" w:hAnsi="Calibri" w:cs="Calibri"/>
      <w:color w:val="000000"/>
      <w:sz w:val="24"/>
      <w:szCs w:val="24"/>
    </w:rPr>
  </w:style>
  <w:style w:type="paragraph" w:styleId="CommentText">
    <w:name w:val="annotation text"/>
    <w:basedOn w:val="Normal"/>
    <w:link w:val="CommentTextChar"/>
    <w:uiPriority w:val="99"/>
    <w:unhideWhenUsed/>
    <w:rsid w:val="008C4098"/>
    <w:pPr>
      <w:spacing w:line="240" w:lineRule="auto"/>
    </w:pPr>
    <w:rPr>
      <w:sz w:val="20"/>
      <w:szCs w:val="20"/>
    </w:rPr>
  </w:style>
  <w:style w:type="character" w:customStyle="1" w:styleId="CommentTextChar">
    <w:name w:val="Comment Text Char"/>
    <w:basedOn w:val="DefaultParagraphFont"/>
    <w:link w:val="CommentText"/>
    <w:uiPriority w:val="99"/>
    <w:rsid w:val="008C4098"/>
    <w:rPr>
      <w:rFonts w:eastAsiaTheme="minorEastAsia"/>
      <w:sz w:val="20"/>
      <w:szCs w:val="20"/>
    </w:rPr>
  </w:style>
  <w:style w:type="table" w:styleId="TableGrid">
    <w:name w:val="Table Grid"/>
    <w:basedOn w:val="TableNormal"/>
    <w:uiPriority w:val="39"/>
    <w:rsid w:val="008C409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098"/>
    <w:rPr>
      <w:rFonts w:eastAsiaTheme="minorEastAsia"/>
    </w:rPr>
  </w:style>
  <w:style w:type="paragraph" w:styleId="Footer">
    <w:name w:val="footer"/>
    <w:basedOn w:val="Normal"/>
    <w:link w:val="FooterChar"/>
    <w:uiPriority w:val="99"/>
    <w:unhideWhenUsed/>
    <w:rsid w:val="008C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098"/>
    <w:rPr>
      <w:rFonts w:eastAsiaTheme="minorEastAsia"/>
    </w:rPr>
  </w:style>
  <w:style w:type="paragraph" w:styleId="BodyText">
    <w:name w:val="Body Text"/>
    <w:basedOn w:val="Normal"/>
    <w:link w:val="BodyTextChar"/>
    <w:uiPriority w:val="99"/>
    <w:semiHidden/>
    <w:unhideWhenUsed/>
    <w:rsid w:val="008C4098"/>
    <w:pPr>
      <w:spacing w:after="120"/>
    </w:pPr>
  </w:style>
  <w:style w:type="character" w:customStyle="1" w:styleId="BodyTextChar">
    <w:name w:val="Body Text Char"/>
    <w:basedOn w:val="DefaultParagraphFont"/>
    <w:link w:val="BodyText"/>
    <w:uiPriority w:val="99"/>
    <w:semiHidden/>
    <w:rsid w:val="008C40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4" ma:contentTypeDescription="Create a new document." ma:contentTypeScope="" ma:versionID="9bd11fb38775c11bd2d0eed52dbbb376">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21b58560b7d29def2e1a53a137c21f63"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 xmlns="7f9c8902-f57b-47a5-95c3-22ff047c36a9" xsi:nil="true"/>
  </documentManagement>
</p:properties>
</file>

<file path=customXml/itemProps1.xml><?xml version="1.0" encoding="utf-8"?>
<ds:datastoreItem xmlns:ds="http://schemas.openxmlformats.org/officeDocument/2006/customXml" ds:itemID="{28FD157D-CE7C-4D73-A60C-5EEA1F32F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007FE-C531-417F-9121-2DD0C6DC4F67}">
  <ds:schemaRefs>
    <ds:schemaRef ds:uri="http://schemas.microsoft.com/sharepoint/v3/contenttype/forms"/>
  </ds:schemaRefs>
</ds:datastoreItem>
</file>

<file path=customXml/itemProps3.xml><?xml version="1.0" encoding="utf-8"?>
<ds:datastoreItem xmlns:ds="http://schemas.openxmlformats.org/officeDocument/2006/customXml" ds:itemID="{59447299-29B9-4285-9EFA-EE685D39A69B}">
  <ds:schemaRefs>
    <ds:schemaRef ds:uri="http://schemas.microsoft.com/office/2006/metadata/properties"/>
    <ds:schemaRef ds:uri="http://schemas.microsoft.com/office/infopath/2007/PartnerControls"/>
    <ds:schemaRef ds:uri="7f9c8902-f57b-47a5-95c3-22ff047c36a9"/>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855</Words>
  <Characters>4759</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Marino</dc:creator>
  <cp:keywords/>
  <dc:description/>
  <cp:lastModifiedBy>Sarah Marino</cp:lastModifiedBy>
  <cp:revision>7</cp:revision>
  <dcterms:created xsi:type="dcterms:W3CDTF">2015-08-20T20:42:00Z</dcterms:created>
  <dcterms:modified xsi:type="dcterms:W3CDTF">2022-04-02T12:15:00Z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0x01010077856F82A829774C9D35278FFEEB48FC</vt:lpwstr>
  </property>
</Properties>
</file>